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18" w:rsidRPr="00031818" w:rsidRDefault="00031818" w:rsidP="00031818">
      <w:pPr>
        <w:spacing w:after="0" w:line="240" w:lineRule="auto"/>
        <w:ind w:firstLine="737"/>
        <w:jc w:val="center"/>
        <w:rPr>
          <w:rFonts w:ascii="Times New Roman" w:hAnsi="Times New Roman" w:cs="Times New Roman"/>
          <w:b/>
          <w:sz w:val="28"/>
          <w:lang w:val="en-US"/>
        </w:rPr>
      </w:pPr>
      <w:r w:rsidRPr="00031818">
        <w:rPr>
          <w:rFonts w:ascii="Times New Roman" w:hAnsi="Times New Roman" w:cs="Times New Roman"/>
          <w:b/>
          <w:sz w:val="28"/>
          <w:lang w:val="en-US"/>
        </w:rPr>
        <w:t>BAN TUYÊN GIÁO QUẬN ỦY TÂN BÌNH</w:t>
      </w:r>
    </w:p>
    <w:p w:rsidR="00031818" w:rsidRDefault="00031818" w:rsidP="00031818">
      <w:pPr>
        <w:spacing w:after="0" w:line="240" w:lineRule="auto"/>
        <w:ind w:firstLine="737"/>
        <w:jc w:val="center"/>
        <w:rPr>
          <w:rFonts w:ascii="Times New Roman" w:hAnsi="Times New Roman" w:cs="Times New Roman"/>
          <w:b/>
          <w:sz w:val="28"/>
          <w:lang w:val="en-US"/>
        </w:rPr>
      </w:pPr>
      <w:r w:rsidRPr="00031818">
        <w:rPr>
          <w:rFonts w:ascii="Times New Roman" w:hAnsi="Times New Roman" w:cs="Times New Roman"/>
          <w:b/>
          <w:sz w:val="28"/>
          <w:lang w:val="en-US"/>
        </w:rPr>
        <w:t xml:space="preserve">NHIỀU SÁNG TẠO TRONG VIỆC TỔ CHỨC HỌC TẬP </w:t>
      </w:r>
    </w:p>
    <w:p w:rsidR="00031818" w:rsidRDefault="00031818" w:rsidP="00031818">
      <w:pPr>
        <w:spacing w:after="0" w:line="240" w:lineRule="auto"/>
        <w:ind w:firstLine="737"/>
        <w:jc w:val="center"/>
        <w:rPr>
          <w:rFonts w:ascii="Times New Roman" w:hAnsi="Times New Roman" w:cs="Times New Roman"/>
          <w:b/>
          <w:sz w:val="28"/>
          <w:lang w:val="en-US"/>
        </w:rPr>
      </w:pPr>
      <w:r w:rsidRPr="00031818">
        <w:rPr>
          <w:rFonts w:ascii="Times New Roman" w:hAnsi="Times New Roman" w:cs="Times New Roman"/>
          <w:b/>
          <w:sz w:val="28"/>
          <w:lang w:val="en-US"/>
        </w:rPr>
        <w:t>VÀ LÀM THEO GƯƠNG BÁC</w:t>
      </w:r>
    </w:p>
    <w:p w:rsidR="00031818" w:rsidRPr="00031818" w:rsidRDefault="00031818" w:rsidP="00031818">
      <w:pPr>
        <w:spacing w:after="0" w:line="240" w:lineRule="auto"/>
        <w:ind w:firstLine="737"/>
        <w:jc w:val="center"/>
        <w:rPr>
          <w:rFonts w:ascii="Times New Roman" w:hAnsi="Times New Roman" w:cs="Times New Roman"/>
          <w:sz w:val="28"/>
          <w:lang w:val="en-US"/>
        </w:rPr>
      </w:pPr>
      <w:r w:rsidRPr="00031818">
        <w:rPr>
          <w:rFonts w:ascii="Times New Roman" w:hAnsi="Times New Roman" w:cs="Times New Roman"/>
          <w:sz w:val="28"/>
          <w:lang w:val="en-US"/>
        </w:rPr>
        <w:t>-----------</w:t>
      </w:r>
    </w:p>
    <w:p w:rsidR="00031818" w:rsidRDefault="00031818" w:rsidP="008B37E9">
      <w:pPr>
        <w:spacing w:before="120" w:after="120" w:line="240" w:lineRule="auto"/>
        <w:ind w:firstLine="737"/>
        <w:jc w:val="both"/>
        <w:rPr>
          <w:rFonts w:ascii="Times New Roman" w:hAnsi="Times New Roman" w:cs="Times New Roman"/>
          <w:sz w:val="28"/>
        </w:rPr>
      </w:pPr>
    </w:p>
    <w:p w:rsidR="00AF5263" w:rsidRPr="004A078A" w:rsidRDefault="00AF5263" w:rsidP="008B37E9">
      <w:pPr>
        <w:spacing w:before="120" w:after="120" w:line="240" w:lineRule="auto"/>
        <w:ind w:firstLine="737"/>
        <w:jc w:val="both"/>
        <w:rPr>
          <w:rFonts w:ascii="Times New Roman" w:hAnsi="Times New Roman" w:cs="Times New Roman"/>
          <w:sz w:val="28"/>
        </w:rPr>
      </w:pPr>
      <w:r w:rsidRPr="004A078A">
        <w:rPr>
          <w:rFonts w:ascii="Times New Roman" w:hAnsi="Times New Roman" w:cs="Times New Roman"/>
          <w:sz w:val="28"/>
        </w:rPr>
        <w:t xml:space="preserve">Đảng bộ quận Tân Bình </w:t>
      </w:r>
      <w:r w:rsidR="00CC59CF" w:rsidRPr="00031818">
        <w:rPr>
          <w:rFonts w:ascii="Times New Roman" w:hAnsi="Times New Roman" w:cs="Times New Roman"/>
          <w:sz w:val="28"/>
        </w:rPr>
        <w:t>có</w:t>
      </w:r>
      <w:r w:rsidR="00223DF4" w:rsidRPr="004A078A">
        <w:rPr>
          <w:rFonts w:ascii="Times New Roman" w:hAnsi="Times New Roman" w:cs="Times New Roman"/>
          <w:sz w:val="28"/>
        </w:rPr>
        <w:t xml:space="preserve"> 44 tổ chức cơ sở Đảng (gồm 29 đản</w:t>
      </w:r>
      <w:r w:rsidR="00CC59CF" w:rsidRPr="004A078A">
        <w:rPr>
          <w:rFonts w:ascii="Times New Roman" w:hAnsi="Times New Roman" w:cs="Times New Roman"/>
          <w:sz w:val="28"/>
        </w:rPr>
        <w:t>g bộ cơ sở, 15 chi bộ cơ sở và</w:t>
      </w:r>
      <w:r w:rsidR="00223DF4" w:rsidRPr="004A078A">
        <w:rPr>
          <w:rFonts w:ascii="Times New Roman" w:hAnsi="Times New Roman" w:cs="Times New Roman"/>
          <w:sz w:val="28"/>
        </w:rPr>
        <w:t xml:space="preserve"> 473 chi bộ trực thuộc Đảng bộ cơ sở)</w:t>
      </w:r>
      <w:r w:rsidR="003934A3" w:rsidRPr="004A078A">
        <w:rPr>
          <w:rFonts w:ascii="Times New Roman" w:hAnsi="Times New Roman" w:cs="Times New Roman"/>
          <w:sz w:val="28"/>
        </w:rPr>
        <w:t>, vớ</w:t>
      </w:r>
      <w:r w:rsidR="007344B6" w:rsidRPr="004A078A">
        <w:rPr>
          <w:rFonts w:ascii="Times New Roman" w:hAnsi="Times New Roman" w:cs="Times New Roman"/>
          <w:sz w:val="28"/>
        </w:rPr>
        <w:t>i số lượng đảng viên</w:t>
      </w:r>
      <w:r w:rsidR="007344B6" w:rsidRPr="00031818">
        <w:rPr>
          <w:rFonts w:ascii="Times New Roman" w:hAnsi="Times New Roman" w:cs="Times New Roman"/>
          <w:sz w:val="28"/>
        </w:rPr>
        <w:t xml:space="preserve"> </w:t>
      </w:r>
      <w:r w:rsidR="007344B6" w:rsidRPr="004A078A">
        <w:rPr>
          <w:rFonts w:ascii="Times New Roman" w:hAnsi="Times New Roman" w:cs="Times New Roman"/>
          <w:sz w:val="28"/>
        </w:rPr>
        <w:t>11.</w:t>
      </w:r>
      <w:r w:rsidR="00216C9A" w:rsidRPr="00031818">
        <w:rPr>
          <w:rFonts w:ascii="Times New Roman" w:hAnsi="Times New Roman" w:cs="Times New Roman"/>
          <w:sz w:val="28"/>
        </w:rPr>
        <w:t>368</w:t>
      </w:r>
      <w:r w:rsidR="003934A3" w:rsidRPr="004A078A">
        <w:rPr>
          <w:rFonts w:ascii="Times New Roman" w:hAnsi="Times New Roman" w:cs="Times New Roman"/>
          <w:sz w:val="28"/>
        </w:rPr>
        <w:t>, trong đó có 5.805 đồng chí là c</w:t>
      </w:r>
      <w:r w:rsidR="00CC59CF" w:rsidRPr="004A078A">
        <w:rPr>
          <w:rFonts w:ascii="Times New Roman" w:hAnsi="Times New Roman" w:cs="Times New Roman"/>
          <w:sz w:val="28"/>
        </w:rPr>
        <w:t>án bộ nghỉ hưu, nghỉ việc, vì vậy</w:t>
      </w:r>
      <w:r w:rsidR="003934A3" w:rsidRPr="004A078A">
        <w:rPr>
          <w:rFonts w:ascii="Times New Roman" w:hAnsi="Times New Roman" w:cs="Times New Roman"/>
          <w:sz w:val="28"/>
        </w:rPr>
        <w:t xml:space="preserve">, </w:t>
      </w:r>
      <w:r w:rsidR="00CC59CF" w:rsidRPr="004A078A">
        <w:rPr>
          <w:rFonts w:ascii="Times New Roman" w:hAnsi="Times New Roman" w:cs="Times New Roman"/>
          <w:sz w:val="28"/>
        </w:rPr>
        <w:t>ngay từ đầu nhiệm kỳ 2015 -</w:t>
      </w:r>
      <w:r w:rsidRPr="004A078A">
        <w:rPr>
          <w:rFonts w:ascii="Times New Roman" w:hAnsi="Times New Roman" w:cs="Times New Roman"/>
          <w:sz w:val="28"/>
        </w:rPr>
        <w:t xml:space="preserve"> 2020, </w:t>
      </w:r>
      <w:r w:rsidR="003934A3" w:rsidRPr="004A078A">
        <w:rPr>
          <w:rFonts w:ascii="Times New Roman" w:hAnsi="Times New Roman" w:cs="Times New Roman"/>
          <w:sz w:val="28"/>
        </w:rPr>
        <w:t xml:space="preserve">với nhận thức </w:t>
      </w:r>
      <w:r w:rsidRPr="004A078A">
        <w:rPr>
          <w:rFonts w:ascii="Times New Roman" w:hAnsi="Times New Roman" w:cs="Times New Roman"/>
          <w:sz w:val="28"/>
        </w:rPr>
        <w:t xml:space="preserve">đẩy mạnh thực hiện Chỉ thị 05-CT/TW của Bộ Chính trị về học tập và làm theo tư tưởng, đạo đức, phong cách Hồ Chí Minh </w:t>
      </w:r>
      <w:r w:rsidRPr="004A078A">
        <w:rPr>
          <w:rFonts w:ascii="Times New Roman" w:hAnsi="Times New Roman" w:cs="Times New Roman"/>
          <w:i/>
          <w:sz w:val="28"/>
        </w:rPr>
        <w:t>(tiếp nối việc thực hiện Chỉ thị 03-CT/TW)</w:t>
      </w:r>
      <w:r w:rsidRPr="004A078A">
        <w:rPr>
          <w:rFonts w:ascii="Times New Roman" w:hAnsi="Times New Roman" w:cs="Times New Roman"/>
          <w:sz w:val="28"/>
        </w:rPr>
        <w:t xml:space="preserve"> là một việc làm thường xuyên và có ý nghĩa hết sức quan trọng đối với việc thực hiện nhiệm vụ chính trị của quận, góp phần xây dựng đảng bộ, hệ thống chính trị quận ngày càng vững mạnh. Ban Thường vụ Quận ủy đã xác định và giao</w:t>
      </w:r>
      <w:r w:rsidR="00CC59CF" w:rsidRPr="004A078A">
        <w:rPr>
          <w:rFonts w:ascii="Times New Roman" w:hAnsi="Times New Roman" w:cs="Times New Roman"/>
          <w:sz w:val="28"/>
        </w:rPr>
        <w:t xml:space="preserve"> </w:t>
      </w:r>
      <w:r w:rsidRPr="004A078A">
        <w:rPr>
          <w:rFonts w:ascii="Times New Roman" w:hAnsi="Times New Roman" w:cs="Times New Roman"/>
          <w:sz w:val="28"/>
        </w:rPr>
        <w:t xml:space="preserve">Ban Tuyên giáo Quận ủy quận Tân Bình </w:t>
      </w:r>
      <w:r w:rsidRPr="004A078A">
        <w:rPr>
          <w:rFonts w:ascii="Times New Roman" w:hAnsi="Times New Roman" w:cs="Times New Roman"/>
          <w:i/>
          <w:sz w:val="28"/>
        </w:rPr>
        <w:t xml:space="preserve">(cơ quan thường trực của Ban Thường vụ Quận ủy Tân Bình phụ trách thực hiện Chỉ thị 05-CT/TW) </w:t>
      </w:r>
      <w:r w:rsidRPr="004A078A">
        <w:rPr>
          <w:rFonts w:ascii="Times New Roman" w:hAnsi="Times New Roman" w:cs="Times New Roman"/>
          <w:sz w:val="28"/>
        </w:rPr>
        <w:t>chịu trách nhiệm tham mưu, hướng dẫn, theo dõi, báo cáo kết quả thực hiện.</w:t>
      </w:r>
    </w:p>
    <w:p w:rsidR="00EE2722" w:rsidRPr="004A078A" w:rsidRDefault="007344B6" w:rsidP="007344B6">
      <w:pPr>
        <w:spacing w:before="120" w:after="120" w:line="240" w:lineRule="auto"/>
        <w:ind w:firstLine="737"/>
        <w:jc w:val="both"/>
        <w:rPr>
          <w:rFonts w:ascii="Times New Roman" w:hAnsi="Times New Roman" w:cs="Times New Roman"/>
          <w:sz w:val="28"/>
        </w:rPr>
      </w:pPr>
      <w:r w:rsidRPr="004A078A">
        <w:rPr>
          <w:rFonts w:ascii="Times New Roman" w:hAnsi="Times New Roman" w:cs="Times New Roman"/>
          <w:sz w:val="28"/>
        </w:rPr>
        <w:t>P</w:t>
      </w:r>
      <w:r w:rsidR="00AF5263" w:rsidRPr="004A078A">
        <w:rPr>
          <w:rFonts w:ascii="Times New Roman" w:hAnsi="Times New Roman" w:cs="Times New Roman"/>
          <w:sz w:val="28"/>
        </w:rPr>
        <w:t xml:space="preserve">hát huy thế mạnh </w:t>
      </w:r>
      <w:r w:rsidR="0072092F" w:rsidRPr="004A078A">
        <w:rPr>
          <w:rFonts w:ascii="Times New Roman" w:hAnsi="Times New Roman" w:cs="Times New Roman"/>
          <w:sz w:val="28"/>
        </w:rPr>
        <w:t xml:space="preserve">đạt được trong </w:t>
      </w:r>
      <w:r w:rsidR="003934A3" w:rsidRPr="004A078A">
        <w:rPr>
          <w:rFonts w:ascii="Times New Roman" w:hAnsi="Times New Roman" w:cs="Times New Roman"/>
          <w:sz w:val="28"/>
        </w:rPr>
        <w:t>công tác tuyên giáo</w:t>
      </w:r>
      <w:r w:rsidR="0072092F" w:rsidRPr="004A078A">
        <w:rPr>
          <w:rFonts w:ascii="Times New Roman" w:hAnsi="Times New Roman" w:cs="Times New Roman"/>
          <w:sz w:val="28"/>
        </w:rPr>
        <w:t xml:space="preserve"> của quận </w:t>
      </w:r>
      <w:r w:rsidR="003934A3" w:rsidRPr="004A078A">
        <w:rPr>
          <w:rFonts w:ascii="Times New Roman" w:hAnsi="Times New Roman" w:cs="Times New Roman"/>
          <w:sz w:val="28"/>
        </w:rPr>
        <w:t>những năm qua</w:t>
      </w:r>
      <w:r w:rsidR="00AF5263" w:rsidRPr="004A078A">
        <w:rPr>
          <w:rFonts w:ascii="Times New Roman" w:hAnsi="Times New Roman" w:cs="Times New Roman"/>
          <w:sz w:val="28"/>
        </w:rPr>
        <w:t>, Ban Tuyên giáo Quận ủy quận T</w:t>
      </w:r>
      <w:r w:rsidR="00A80DDB" w:rsidRPr="004A078A">
        <w:rPr>
          <w:rFonts w:ascii="Times New Roman" w:hAnsi="Times New Roman" w:cs="Times New Roman"/>
          <w:sz w:val="28"/>
        </w:rPr>
        <w:t xml:space="preserve">ân Bình đã chủ động, sáng tạo </w:t>
      </w:r>
      <w:r w:rsidR="00AF5263" w:rsidRPr="004A078A">
        <w:rPr>
          <w:rFonts w:ascii="Times New Roman" w:hAnsi="Times New Roman" w:cs="Times New Roman"/>
          <w:sz w:val="28"/>
        </w:rPr>
        <w:t>trong công tác tham mưu cho Ban Thường vụ Quận ủy chỉ đạo tăng cường công tác triển khai, thực hiện “học tập và làm theo Bác</w:t>
      </w:r>
      <w:r w:rsidR="007109E2" w:rsidRPr="004A078A">
        <w:rPr>
          <w:rFonts w:ascii="Times New Roman" w:hAnsi="Times New Roman" w:cs="Times New Roman"/>
          <w:sz w:val="28"/>
        </w:rPr>
        <w:t>”</w:t>
      </w:r>
      <w:r w:rsidR="00AF5263" w:rsidRPr="004A078A">
        <w:rPr>
          <w:rFonts w:ascii="Times New Roman" w:hAnsi="Times New Roman" w:cs="Times New Roman"/>
          <w:sz w:val="28"/>
        </w:rPr>
        <w:t xml:space="preserve"> trong cán bộ, đảng viên, công chức, viên chức, chiến sĩ</w:t>
      </w:r>
      <w:r w:rsidRPr="004A078A">
        <w:rPr>
          <w:rFonts w:ascii="Times New Roman" w:hAnsi="Times New Roman" w:cs="Times New Roman"/>
          <w:sz w:val="28"/>
        </w:rPr>
        <w:t xml:space="preserve">, đoàn viên, hội viên và Nhân dân, </w:t>
      </w:r>
      <w:r w:rsidR="00A80DDB" w:rsidRPr="004A078A">
        <w:rPr>
          <w:rFonts w:ascii="Times New Roman" w:hAnsi="Times New Roman" w:cs="Times New Roman"/>
          <w:sz w:val="28"/>
        </w:rPr>
        <w:t xml:space="preserve">đã xây dựng và ban hành 16 văn bản (04 kế hoạch, 01 kết luận, 11 văn bản khác) </w:t>
      </w:r>
      <w:r w:rsidRPr="004A078A">
        <w:rPr>
          <w:rFonts w:ascii="Times New Roman" w:hAnsi="Times New Roman" w:cs="Times New Roman"/>
          <w:sz w:val="28"/>
        </w:rPr>
        <w:t xml:space="preserve">chỉ đạo, hướng dẫn </w:t>
      </w:r>
      <w:r w:rsidR="00A80DDB" w:rsidRPr="004A078A">
        <w:rPr>
          <w:rFonts w:ascii="Times New Roman" w:hAnsi="Times New Roman" w:cs="Times New Roman"/>
          <w:sz w:val="28"/>
        </w:rPr>
        <w:t>các đảng bộ, chi bộ cơ sở, Ủy ban Mặt trận Tổ quốc v</w:t>
      </w:r>
      <w:r w:rsidR="00CC59CF" w:rsidRPr="004A078A">
        <w:rPr>
          <w:rFonts w:ascii="Times New Roman" w:hAnsi="Times New Roman" w:cs="Times New Roman"/>
          <w:sz w:val="28"/>
        </w:rPr>
        <w:t>à các đoàn thể chính trị -</w:t>
      </w:r>
      <w:r w:rsidR="00A80DDB" w:rsidRPr="004A078A">
        <w:rPr>
          <w:rFonts w:ascii="Times New Roman" w:hAnsi="Times New Roman" w:cs="Times New Roman"/>
          <w:sz w:val="28"/>
        </w:rPr>
        <w:t xml:space="preserve"> xã hội tổ chức thực hiện đồng bộ, đảm bảo hiệu quả, phù hợp với điều kiện và đặc thù của quận nói chung và từng loại hình cơ quan, đơn vị nói riêng. </w:t>
      </w:r>
    </w:p>
    <w:p w:rsidR="009D5D6C" w:rsidRPr="004A078A" w:rsidRDefault="005B6C49" w:rsidP="008B37E9">
      <w:pPr>
        <w:spacing w:before="120" w:after="120" w:line="240" w:lineRule="auto"/>
        <w:ind w:firstLine="737"/>
        <w:jc w:val="both"/>
        <w:rPr>
          <w:rFonts w:ascii="Times New Roman" w:hAnsi="Times New Roman" w:cs="Times New Roman"/>
          <w:spacing w:val="-4"/>
          <w:sz w:val="28"/>
        </w:rPr>
      </w:pPr>
      <w:r w:rsidRPr="004A078A">
        <w:rPr>
          <w:rFonts w:ascii="Times New Roman" w:hAnsi="Times New Roman" w:cs="Times New Roman"/>
          <w:sz w:val="28"/>
        </w:rPr>
        <w:t>Đã</w:t>
      </w:r>
      <w:r w:rsidR="009D5D6C" w:rsidRPr="004A078A">
        <w:rPr>
          <w:rFonts w:ascii="Times New Roman" w:hAnsi="Times New Roman" w:cs="Times New Roman"/>
          <w:sz w:val="28"/>
        </w:rPr>
        <w:t xml:space="preserve"> định hướng </w:t>
      </w:r>
      <w:r w:rsidR="009036D8" w:rsidRPr="004A078A">
        <w:rPr>
          <w:rFonts w:ascii="Times New Roman" w:hAnsi="Times New Roman" w:cs="Times New Roman"/>
          <w:sz w:val="28"/>
        </w:rPr>
        <w:t xml:space="preserve">cho </w:t>
      </w:r>
      <w:r w:rsidR="009036D8" w:rsidRPr="004A078A">
        <w:rPr>
          <w:rFonts w:ascii="Times New Roman" w:hAnsi="Times New Roman"/>
          <w:sz w:val="28"/>
          <w:szCs w:val="28"/>
        </w:rPr>
        <w:t>các cấp ủy</w:t>
      </w:r>
      <w:r w:rsidRPr="004A078A">
        <w:rPr>
          <w:rFonts w:ascii="Times New Roman" w:hAnsi="Times New Roman"/>
          <w:sz w:val="28"/>
          <w:szCs w:val="28"/>
        </w:rPr>
        <w:t>,</w:t>
      </w:r>
      <w:r w:rsidR="009036D8" w:rsidRPr="004A078A">
        <w:rPr>
          <w:rFonts w:ascii="Times New Roman" w:hAnsi="Times New Roman"/>
          <w:sz w:val="28"/>
          <w:szCs w:val="28"/>
        </w:rPr>
        <w:t xml:space="preserve"> </w:t>
      </w:r>
      <w:r w:rsidRPr="004A078A">
        <w:rPr>
          <w:rFonts w:ascii="Times New Roman" w:hAnsi="Times New Roman"/>
          <w:sz w:val="28"/>
          <w:szCs w:val="28"/>
        </w:rPr>
        <w:t>Mặt trận Tổ quốc và các đoàn thể quận, cơ quan, đơn vị</w:t>
      </w:r>
      <w:r w:rsidR="009036D8" w:rsidRPr="004A078A">
        <w:rPr>
          <w:rFonts w:ascii="Times New Roman" w:hAnsi="Times New Roman"/>
          <w:sz w:val="28"/>
          <w:szCs w:val="28"/>
        </w:rPr>
        <w:t xml:space="preserve"> xác định cụ thể các chương trình đột phá, những vấn đề bức xúc, nổi cộm,</w:t>
      </w:r>
      <w:r w:rsidR="007344B6" w:rsidRPr="004A078A">
        <w:rPr>
          <w:rFonts w:ascii="Times New Roman" w:hAnsi="Times New Roman"/>
          <w:sz w:val="28"/>
          <w:szCs w:val="28"/>
        </w:rPr>
        <w:t xml:space="preserve"> tồn tại, hạn chế</w:t>
      </w:r>
      <w:r w:rsidR="009036D8" w:rsidRPr="004A078A">
        <w:rPr>
          <w:rFonts w:ascii="Times New Roman" w:hAnsi="Times New Roman"/>
          <w:sz w:val="28"/>
          <w:szCs w:val="28"/>
        </w:rPr>
        <w:t xml:space="preserve"> kéo dài trong</w:t>
      </w:r>
      <w:r w:rsidR="007344B6" w:rsidRPr="004A078A">
        <w:rPr>
          <w:rFonts w:ascii="Times New Roman" w:hAnsi="Times New Roman"/>
          <w:sz w:val="28"/>
          <w:szCs w:val="28"/>
        </w:rPr>
        <w:t xml:space="preserve"> </w:t>
      </w:r>
      <w:r w:rsidR="009036D8" w:rsidRPr="004A078A">
        <w:rPr>
          <w:rFonts w:ascii="Times New Roman" w:hAnsi="Times New Roman"/>
          <w:sz w:val="28"/>
          <w:szCs w:val="28"/>
        </w:rPr>
        <w:t>đảng bộ, đơn vị</w:t>
      </w:r>
      <w:r w:rsidR="007344B6" w:rsidRPr="004A078A">
        <w:rPr>
          <w:rFonts w:ascii="Times New Roman" w:hAnsi="Times New Roman"/>
          <w:sz w:val="28"/>
          <w:szCs w:val="28"/>
        </w:rPr>
        <w:t>, lĩnh vực</w:t>
      </w:r>
      <w:r w:rsidR="009036D8" w:rsidRPr="004A078A">
        <w:rPr>
          <w:rFonts w:ascii="Times New Roman" w:hAnsi="Times New Roman"/>
          <w:sz w:val="28"/>
          <w:szCs w:val="28"/>
        </w:rPr>
        <w:t xml:space="preserve"> để tập trung chỉ đạo, giải quyết nhằm tạo sự chuyển biến rõ nét, ổn định tình hình tư tưởng cán bộ, đảng viên và dư luận Nhân dân. </w:t>
      </w:r>
      <w:r w:rsidRPr="004A078A">
        <w:rPr>
          <w:rFonts w:ascii="Times New Roman" w:hAnsi="Times New Roman" w:cs="Times New Roman"/>
          <w:sz w:val="28"/>
        </w:rPr>
        <w:t>T</w:t>
      </w:r>
      <w:r w:rsidR="009036D8" w:rsidRPr="004A078A">
        <w:rPr>
          <w:rFonts w:ascii="Times New Roman" w:hAnsi="Times New Roman" w:cs="Times New Roman"/>
          <w:sz w:val="28"/>
        </w:rPr>
        <w:t xml:space="preserve">oàn quận đã có </w:t>
      </w:r>
      <w:r w:rsidR="009036D8" w:rsidRPr="004A078A">
        <w:rPr>
          <w:rFonts w:ascii="Times New Roman" w:hAnsi="Times New Roman" w:cs="Times New Roman"/>
          <w:spacing w:val="-2"/>
          <w:sz w:val="28"/>
          <w:szCs w:val="28"/>
        </w:rPr>
        <w:t>122 chương trình đột phá trong thực hiện học tập và làm theo tư tưởng, đạo đức, phong cách Hồ Chí Minh trên các lĩnh vực xây dựng Đả</w:t>
      </w:r>
      <w:r w:rsidR="00CC59CF" w:rsidRPr="004A078A">
        <w:rPr>
          <w:rFonts w:ascii="Times New Roman" w:hAnsi="Times New Roman" w:cs="Times New Roman"/>
          <w:spacing w:val="-2"/>
          <w:sz w:val="28"/>
          <w:szCs w:val="28"/>
        </w:rPr>
        <w:t>ng, văn hóa -</w:t>
      </w:r>
      <w:r w:rsidR="009036D8" w:rsidRPr="004A078A">
        <w:rPr>
          <w:rFonts w:ascii="Times New Roman" w:hAnsi="Times New Roman" w:cs="Times New Roman"/>
          <w:spacing w:val="-2"/>
          <w:sz w:val="28"/>
          <w:szCs w:val="28"/>
        </w:rPr>
        <w:t xml:space="preserve"> xã hội</w:t>
      </w:r>
      <w:r w:rsidR="00AC177A" w:rsidRPr="004A078A">
        <w:rPr>
          <w:rFonts w:ascii="Times New Roman" w:hAnsi="Times New Roman" w:cs="Times New Roman"/>
          <w:spacing w:val="-2"/>
          <w:sz w:val="28"/>
          <w:szCs w:val="28"/>
        </w:rPr>
        <w:t>...</w:t>
      </w:r>
      <w:r w:rsidR="009036D8" w:rsidRPr="004A078A">
        <w:rPr>
          <w:rFonts w:ascii="Times New Roman" w:hAnsi="Times New Roman" w:cs="Times New Roman"/>
          <w:spacing w:val="-2"/>
          <w:sz w:val="28"/>
          <w:szCs w:val="28"/>
        </w:rPr>
        <w:t xml:space="preserve">(cấp quận: 6, cở sở: 116) để </w:t>
      </w:r>
      <w:r w:rsidR="009036D8" w:rsidRPr="004A078A">
        <w:rPr>
          <w:rFonts w:ascii="Times New Roman" w:hAnsi="Times New Roman" w:cs="Times New Roman"/>
          <w:sz w:val="28"/>
        </w:rPr>
        <w:t xml:space="preserve">tập trung thực hiện </w:t>
      </w:r>
      <w:r w:rsidR="009D5D6C" w:rsidRPr="004A078A">
        <w:rPr>
          <w:rFonts w:ascii="Times New Roman" w:hAnsi="Times New Roman" w:cs="Times New Roman"/>
          <w:sz w:val="28"/>
        </w:rPr>
        <w:t xml:space="preserve">chuyên đề 2017 của quận </w:t>
      </w:r>
      <w:r w:rsidR="009D5D6C" w:rsidRPr="004A078A">
        <w:rPr>
          <w:rFonts w:ascii="Times New Roman" w:hAnsi="Times New Roman" w:cs="Times New Roman"/>
          <w:sz w:val="28"/>
          <w:szCs w:val="28"/>
        </w:rPr>
        <w:t>là “Tôn trọng dân, vì dân phục vụ</w:t>
      </w:r>
      <w:r w:rsidR="00CC59CF" w:rsidRPr="004A078A">
        <w:rPr>
          <w:rFonts w:ascii="Times New Roman" w:hAnsi="Times New Roman" w:cs="Times New Roman"/>
          <w:sz w:val="28"/>
          <w:szCs w:val="28"/>
        </w:rPr>
        <w:t xml:space="preserve">”, </w:t>
      </w:r>
      <w:r w:rsidR="009D5D6C" w:rsidRPr="004A078A">
        <w:rPr>
          <w:rFonts w:ascii="Times New Roman" w:hAnsi="Times New Roman" w:cs="Times New Roman"/>
          <w:sz w:val="28"/>
          <w:szCs w:val="28"/>
        </w:rPr>
        <w:t xml:space="preserve">chuyên đề của Ban Thường vụ Thành ủy “Học tập và làm theo tư tưởng, đạo đức, phong cách Hồ Chí Minh về phòng, chống suy thoái về tư tưởng chính trị, đạo đức, lối sống, những biểu hiện “tự diễn biến”, “tự chuyển hóa”” </w:t>
      </w:r>
      <w:r w:rsidR="007344B6" w:rsidRPr="004A078A">
        <w:rPr>
          <w:rFonts w:ascii="Times New Roman" w:hAnsi="Times New Roman" w:cs="Times New Roman"/>
          <w:sz w:val="28"/>
          <w:szCs w:val="28"/>
        </w:rPr>
        <w:t xml:space="preserve">được </w:t>
      </w:r>
      <w:r w:rsidR="009D5D6C" w:rsidRPr="004A078A">
        <w:rPr>
          <w:rFonts w:ascii="Times New Roman" w:hAnsi="Times New Roman" w:cs="Times New Roman"/>
          <w:sz w:val="28"/>
          <w:szCs w:val="28"/>
        </w:rPr>
        <w:t xml:space="preserve">triển khai thực hiện trong </w:t>
      </w:r>
      <w:r w:rsidR="009D5D6C" w:rsidRPr="004A078A">
        <w:rPr>
          <w:rFonts w:ascii="Times New Roman" w:hAnsi="Times New Roman" w:cs="Times New Roman"/>
          <w:spacing w:val="-4"/>
          <w:sz w:val="28"/>
          <w:szCs w:val="28"/>
        </w:rPr>
        <w:t xml:space="preserve">toàn Đảng bộ quận, </w:t>
      </w:r>
      <w:r w:rsidR="009D5D6C" w:rsidRPr="004A078A">
        <w:rPr>
          <w:rFonts w:ascii="Times New Roman" w:hAnsi="Times New Roman" w:cs="Times New Roman"/>
          <w:spacing w:val="-4"/>
          <w:sz w:val="28"/>
        </w:rPr>
        <w:t>tạo thành phong trào học tập va</w:t>
      </w:r>
      <w:r w:rsidR="007344B6" w:rsidRPr="004A078A">
        <w:rPr>
          <w:rFonts w:ascii="Times New Roman" w:hAnsi="Times New Roman" w:cs="Times New Roman"/>
          <w:spacing w:val="-4"/>
          <w:sz w:val="28"/>
        </w:rPr>
        <w:t>̀ làm theo Bác lan tỏa trong</w:t>
      </w:r>
      <w:r w:rsidR="009D5D6C" w:rsidRPr="004A078A">
        <w:rPr>
          <w:rFonts w:ascii="Times New Roman" w:hAnsi="Times New Roman" w:cs="Times New Roman"/>
          <w:spacing w:val="-4"/>
          <w:sz w:val="28"/>
        </w:rPr>
        <w:t xml:space="preserve"> quận</w:t>
      </w:r>
      <w:r w:rsidR="00EE2722" w:rsidRPr="004A078A">
        <w:rPr>
          <w:rFonts w:ascii="Times New Roman" w:hAnsi="Times New Roman" w:cs="Times New Roman"/>
          <w:spacing w:val="-4"/>
          <w:sz w:val="28"/>
        </w:rPr>
        <w:t>.</w:t>
      </w:r>
    </w:p>
    <w:p w:rsidR="003E10ED" w:rsidRPr="004A078A" w:rsidRDefault="003E10ED" w:rsidP="008B37E9">
      <w:pPr>
        <w:tabs>
          <w:tab w:val="left" w:pos="709"/>
        </w:tabs>
        <w:spacing w:before="120" w:after="120" w:line="240" w:lineRule="auto"/>
        <w:ind w:firstLine="737"/>
        <w:jc w:val="both"/>
        <w:rPr>
          <w:rFonts w:ascii="Times New Roman" w:eastAsia="Times New Roman" w:hAnsi="Times New Roman" w:cs="Times New Roman"/>
          <w:sz w:val="28"/>
          <w:szCs w:val="28"/>
        </w:rPr>
      </w:pPr>
      <w:r w:rsidRPr="004A078A">
        <w:rPr>
          <w:rFonts w:ascii="Times New Roman" w:hAnsi="Times New Roman" w:cs="Times New Roman"/>
          <w:sz w:val="28"/>
        </w:rPr>
        <w:t xml:space="preserve">Từng cấp ủy Đảng, tổ chức, cơ quan, đơn vị, đoàn thể từ quận đến cơ sở luôn ý thức việc thực hiện, tập trung cao và đồng bộ trong toàn Đảng bộ, </w:t>
      </w:r>
      <w:r w:rsidR="007344B6" w:rsidRPr="004A078A">
        <w:rPr>
          <w:rFonts w:ascii="Times New Roman" w:hAnsi="Times New Roman" w:cs="Times New Roman"/>
          <w:sz w:val="28"/>
        </w:rPr>
        <w:t xml:space="preserve">gắn liền với </w:t>
      </w:r>
      <w:r w:rsidRPr="004A078A">
        <w:rPr>
          <w:rFonts w:ascii="Times New Roman" w:hAnsi="Times New Roman" w:cs="Times New Roman"/>
          <w:sz w:val="28"/>
        </w:rPr>
        <w:t xml:space="preserve">thực hiện </w:t>
      </w:r>
      <w:r w:rsidR="00AC177A" w:rsidRPr="004A078A">
        <w:rPr>
          <w:rFonts w:ascii="Times New Roman" w:hAnsi="Times New Roman" w:cs="Times New Roman"/>
          <w:sz w:val="28"/>
        </w:rPr>
        <w:lastRenderedPageBreak/>
        <w:t>Nghị quyết Đại hội Đảng</w:t>
      </w:r>
      <w:r w:rsidRPr="004A078A">
        <w:rPr>
          <w:rFonts w:ascii="Times New Roman" w:hAnsi="Times New Roman" w:cs="Times New Roman"/>
          <w:sz w:val="28"/>
        </w:rPr>
        <w:t xml:space="preserve"> các cấp, Đề án 02-ĐA/TU, ngày 24/3/2014</w:t>
      </w:r>
      <w:r w:rsidRPr="004A078A">
        <w:rPr>
          <w:rStyle w:val="FootnoteReference"/>
          <w:rFonts w:ascii="Times New Roman" w:hAnsi="Times New Roman" w:cs="Times New Roman"/>
          <w:sz w:val="28"/>
        </w:rPr>
        <w:footnoteReference w:id="1"/>
      </w:r>
      <w:r w:rsidRPr="004A078A">
        <w:rPr>
          <w:rFonts w:ascii="Times New Roman" w:hAnsi="Times New Roman" w:cs="Times New Roman"/>
          <w:sz w:val="28"/>
        </w:rPr>
        <w:t>, Đề án 01-ĐA/TU, ngày 29/2/2016</w:t>
      </w:r>
      <w:r w:rsidRPr="004A078A">
        <w:rPr>
          <w:rStyle w:val="FootnoteReference"/>
          <w:rFonts w:ascii="Times New Roman" w:hAnsi="Times New Roman" w:cs="Times New Roman"/>
          <w:sz w:val="28"/>
        </w:rPr>
        <w:footnoteReference w:id="2"/>
      </w:r>
      <w:r w:rsidRPr="004A078A">
        <w:rPr>
          <w:rFonts w:ascii="Times New Roman" w:hAnsi="Times New Roman" w:cs="Times New Roman"/>
          <w:sz w:val="28"/>
        </w:rPr>
        <w:t xml:space="preserve"> của Ban Thường vụ Thành ủy, </w:t>
      </w:r>
      <w:r w:rsidR="007344B6" w:rsidRPr="004A078A">
        <w:rPr>
          <w:rFonts w:ascii="Times New Roman" w:hAnsi="Times New Roman" w:cs="Times New Roman"/>
          <w:sz w:val="28"/>
          <w:szCs w:val="28"/>
        </w:rPr>
        <w:t>Quy định 55-QĐ/TW, ngày 10/01/2012 của Ban Bí thư</w:t>
      </w:r>
      <w:r w:rsidR="007344B6" w:rsidRPr="004A078A">
        <w:rPr>
          <w:rStyle w:val="FootnoteReference"/>
          <w:rFonts w:ascii="Times New Roman" w:hAnsi="Times New Roman" w:cs="Times New Roman"/>
          <w:sz w:val="28"/>
          <w:szCs w:val="28"/>
        </w:rPr>
        <w:footnoteReference w:id="3"/>
      </w:r>
      <w:r w:rsidR="007344B6" w:rsidRPr="004A078A">
        <w:rPr>
          <w:rFonts w:ascii="Times New Roman" w:hAnsi="Times New Roman" w:cs="Times New Roman"/>
          <w:sz w:val="28"/>
          <w:szCs w:val="28"/>
        </w:rPr>
        <w:t xml:space="preserve">, </w:t>
      </w:r>
      <w:r w:rsidRPr="004A078A">
        <w:rPr>
          <w:rFonts w:ascii="Times New Roman" w:hAnsi="Times New Roman" w:cs="Times New Roman"/>
          <w:sz w:val="28"/>
        </w:rPr>
        <w:t>đặc biệt là gắn việc thực hiện Nghị quyết</w:t>
      </w:r>
      <w:r w:rsidR="00AC177A" w:rsidRPr="004A078A">
        <w:rPr>
          <w:rFonts w:ascii="Times New Roman" w:hAnsi="Times New Roman" w:cs="Times New Roman"/>
          <w:sz w:val="28"/>
        </w:rPr>
        <w:t xml:space="preserve"> Trung ương 4</w:t>
      </w:r>
      <w:r w:rsidRPr="004A078A">
        <w:rPr>
          <w:rFonts w:ascii="Times New Roman" w:hAnsi="Times New Roman" w:cs="Times New Roman"/>
          <w:sz w:val="28"/>
        </w:rPr>
        <w:t xml:space="preserve"> khóa XII về “Tăng cường xây dựng và chỉnh đốn Đảng, góp phần ngăn chặn và đẩy lùi sự suy thoái về tư tưởng chính trị, đạo đức lối sống, “tự diễn biến”, “tự ch</w:t>
      </w:r>
      <w:r w:rsidR="00AC177A" w:rsidRPr="004A078A">
        <w:rPr>
          <w:rFonts w:ascii="Times New Roman" w:hAnsi="Times New Roman" w:cs="Times New Roman"/>
          <w:sz w:val="28"/>
        </w:rPr>
        <w:t>uyển hóa” trong nội bộ</w:t>
      </w:r>
      <w:r w:rsidRPr="004A078A">
        <w:rPr>
          <w:rFonts w:ascii="Times New Roman" w:hAnsi="Times New Roman" w:cs="Times New Roman"/>
          <w:sz w:val="28"/>
        </w:rPr>
        <w:t>”</w:t>
      </w:r>
      <w:r w:rsidR="00BA0866" w:rsidRPr="004A078A">
        <w:rPr>
          <w:rFonts w:ascii="Times New Roman" w:hAnsi="Times New Roman" w:cs="Times New Roman"/>
          <w:sz w:val="28"/>
        </w:rPr>
        <w:t xml:space="preserve"> và các phong trào thi đua yêu nước, </w:t>
      </w:r>
      <w:r w:rsidRPr="004A078A">
        <w:rPr>
          <w:rFonts w:ascii="Times New Roman" w:eastAsia="Times New Roman" w:hAnsi="Times New Roman" w:cs="Times New Roman"/>
          <w:sz w:val="28"/>
          <w:szCs w:val="28"/>
        </w:rPr>
        <w:t xml:space="preserve">thúc đẩy phong trào thi đua yêu nước </w:t>
      </w:r>
      <w:r w:rsidR="00C803B7" w:rsidRPr="004A078A">
        <w:rPr>
          <w:rFonts w:ascii="Times New Roman" w:eastAsia="Times New Roman" w:hAnsi="Times New Roman" w:cs="Times New Roman"/>
          <w:sz w:val="28"/>
          <w:szCs w:val="28"/>
        </w:rPr>
        <w:t xml:space="preserve">của các cơ quan, đơn vị phát triển mạnh mẽ và hiệu quả, </w:t>
      </w:r>
      <w:r w:rsidR="00C803B7" w:rsidRPr="004A078A">
        <w:rPr>
          <w:rFonts w:ascii="Times New Roman" w:hAnsi="Times New Roman" w:cs="Times New Roman"/>
          <w:spacing w:val="2"/>
          <w:sz w:val="28"/>
          <w:szCs w:val="28"/>
        </w:rPr>
        <w:t xml:space="preserve">thực hiện tốt các nhiệm vụ chính trị. Trong năm 2016, nhiều cơ quan, đơn vị, đoàn thể </w:t>
      </w:r>
      <w:r w:rsidR="00B96D20" w:rsidRPr="004A078A">
        <w:rPr>
          <w:rFonts w:ascii="Times New Roman" w:hAnsi="Times New Roman" w:cs="Times New Roman"/>
          <w:spacing w:val="2"/>
          <w:sz w:val="28"/>
          <w:szCs w:val="28"/>
        </w:rPr>
        <w:t>đứng đầu cụm thi đua thành phố.</w:t>
      </w:r>
    </w:p>
    <w:p w:rsidR="00AA7254" w:rsidRPr="004A078A" w:rsidRDefault="009036D8" w:rsidP="008B37E9">
      <w:pPr>
        <w:spacing w:before="120" w:after="120" w:line="240" w:lineRule="auto"/>
        <w:ind w:firstLine="737"/>
        <w:jc w:val="both"/>
        <w:rPr>
          <w:rFonts w:ascii="Times New Roman" w:hAnsi="Times New Roman"/>
          <w:sz w:val="28"/>
          <w:szCs w:val="28"/>
        </w:rPr>
      </w:pPr>
      <w:r w:rsidRPr="004A078A">
        <w:rPr>
          <w:rFonts w:ascii="Times New Roman" w:eastAsia="Times New Roman" w:hAnsi="Times New Roman" w:cs="Times New Roman"/>
          <w:sz w:val="28"/>
          <w:szCs w:val="28"/>
        </w:rPr>
        <w:t xml:space="preserve">Ban Tuyên giáo Quận ủy </w:t>
      </w:r>
      <w:r w:rsidR="00AC177A" w:rsidRPr="004A078A">
        <w:rPr>
          <w:rFonts w:ascii="Times New Roman" w:eastAsia="Times New Roman" w:hAnsi="Times New Roman" w:cs="Times New Roman"/>
          <w:sz w:val="28"/>
          <w:szCs w:val="28"/>
        </w:rPr>
        <w:t xml:space="preserve">Tân Bình đã </w:t>
      </w:r>
      <w:r w:rsidRPr="004A078A">
        <w:rPr>
          <w:rFonts w:ascii="Times New Roman" w:eastAsia="Times New Roman" w:hAnsi="Times New Roman" w:cs="Times New Roman"/>
          <w:sz w:val="28"/>
          <w:szCs w:val="28"/>
        </w:rPr>
        <w:t>ban hành các hướng dẫn</w:t>
      </w:r>
      <w:r w:rsidR="007344B6" w:rsidRPr="004A078A">
        <w:rPr>
          <w:rFonts w:ascii="Times New Roman" w:eastAsia="Times New Roman" w:hAnsi="Times New Roman" w:cs="Times New Roman"/>
          <w:sz w:val="28"/>
          <w:szCs w:val="28"/>
        </w:rPr>
        <w:t xml:space="preserve"> cụ thể theo lĩnh vực, loại hình hoạt động của các đơn vị</w:t>
      </w:r>
      <w:r w:rsidRPr="004A078A">
        <w:rPr>
          <w:rFonts w:ascii="Times New Roman" w:eastAsia="Times New Roman" w:hAnsi="Times New Roman" w:cs="Times New Roman"/>
          <w:sz w:val="28"/>
          <w:szCs w:val="28"/>
        </w:rPr>
        <w:t xml:space="preserve"> xây dựng chuẩn mực, kế hoạch đăng ký học tập và làm theo Bác, giúp cho các đảng bộ, chi bộ, Mặt trận Tổ quốc và các đoàn thể chính trị xã hội quận các tiêu chí, chuẩn mực đạo đức, đạo đức nghề nghiệp, đạo đức công vụ phù hợp với từng cơ quan, đơn vị và </w:t>
      </w:r>
      <w:r w:rsidRPr="004A078A">
        <w:rPr>
          <w:rFonts w:ascii="Times New Roman" w:hAnsi="Times New Roman" w:cs="Times New Roman"/>
          <w:spacing w:val="-2"/>
          <w:sz w:val="28"/>
          <w:szCs w:val="28"/>
        </w:rPr>
        <w:t>nâng cao chất lượng phục vụ Nhân dân.</w:t>
      </w:r>
      <w:r w:rsidR="00AA7254" w:rsidRPr="004A078A">
        <w:rPr>
          <w:rFonts w:ascii="Times New Roman" w:hAnsi="Times New Roman" w:cs="Times New Roman"/>
          <w:spacing w:val="-2"/>
          <w:sz w:val="28"/>
          <w:szCs w:val="28"/>
        </w:rPr>
        <w:t xml:space="preserve"> </w:t>
      </w:r>
      <w:r w:rsidR="00AA7254" w:rsidRPr="004A078A">
        <w:rPr>
          <w:rFonts w:ascii="Times New Roman" w:hAnsi="Times New Roman"/>
          <w:sz w:val="28"/>
          <w:szCs w:val="28"/>
        </w:rPr>
        <w:t>100% các tổ chức cơ sở Đảng, cơ quan, đơn vị, đoàn thể đã xây dự</w:t>
      </w:r>
      <w:r w:rsidR="005B6C49" w:rsidRPr="004A078A">
        <w:rPr>
          <w:rFonts w:ascii="Times New Roman" w:hAnsi="Times New Roman"/>
          <w:sz w:val="28"/>
          <w:szCs w:val="28"/>
        </w:rPr>
        <w:t xml:space="preserve">ng được </w:t>
      </w:r>
      <w:r w:rsidR="00AA7254" w:rsidRPr="004A078A">
        <w:rPr>
          <w:rFonts w:ascii="Times New Roman" w:hAnsi="Times New Roman"/>
          <w:sz w:val="28"/>
          <w:szCs w:val="28"/>
        </w:rPr>
        <w:t>chuẩn mực đạo đức công vụ, đạo đức nghề nghiệp phù hợp với thực tế và đặ</w:t>
      </w:r>
      <w:r w:rsidR="007344B6" w:rsidRPr="004A078A">
        <w:rPr>
          <w:rFonts w:ascii="Times New Roman" w:hAnsi="Times New Roman"/>
          <w:sz w:val="28"/>
          <w:szCs w:val="28"/>
        </w:rPr>
        <w:t xml:space="preserve">c điểm từng cơ quan, đơn vị </w:t>
      </w:r>
      <w:r w:rsidR="00AA7254" w:rsidRPr="004A078A">
        <w:rPr>
          <w:rFonts w:ascii="Times New Roman" w:hAnsi="Times New Roman" w:cs="Times New Roman"/>
          <w:spacing w:val="-2"/>
          <w:sz w:val="28"/>
          <w:szCs w:val="28"/>
        </w:rPr>
        <w:t xml:space="preserve">theo </w:t>
      </w:r>
      <w:r w:rsidR="00AA7254" w:rsidRPr="004A078A">
        <w:rPr>
          <w:rFonts w:ascii="Times New Roman" w:hAnsi="Times New Roman" w:cs="Times New Roman"/>
          <w:spacing w:val="4"/>
          <w:sz w:val="28"/>
          <w:szCs w:val="28"/>
        </w:rPr>
        <w:t>phương châm</w:t>
      </w:r>
      <w:r w:rsidR="00AA7254" w:rsidRPr="004A078A">
        <w:rPr>
          <w:rFonts w:ascii="Times New Roman" w:hAnsi="Times New Roman"/>
          <w:sz w:val="28"/>
          <w:szCs w:val="28"/>
        </w:rPr>
        <w:t xml:space="preserve"> “Sát chức năng, nhiệm vụ, ngắn gọn, dễ nhớ, dễ thực hiện và kiểm tra, đánh giá việc thực hiện”. Đồng thời hướng dẫn cho cán bộ, đảng viên, công chức, viên chức, chiến sĩ, đoàn viên, hội viên xây dựng kế hoạch tu dưỡng rèn luyện với những công việc cụ thể của từng đảng viên, cam kết không suy thoái, không “tự diễn biến”, “tự chuyển hóa” và khắc phục những hạn chế khuyết điểm sau kiểm điểm </w:t>
      </w:r>
      <w:r w:rsidR="007344B6" w:rsidRPr="004A078A">
        <w:rPr>
          <w:rFonts w:ascii="Times New Roman" w:hAnsi="Times New Roman"/>
          <w:sz w:val="28"/>
          <w:szCs w:val="28"/>
        </w:rPr>
        <w:t>tự phê bình và phê bình theo tinh thần Nghị quyết Trung ương 4 khóa XII và kiểm điểm, đánh giá chất lượng tổ chức cơ sở đảng và đảng viên hàng năm; qua đó nâng cao</w:t>
      </w:r>
      <w:r w:rsidR="00AA7254" w:rsidRPr="004A078A">
        <w:rPr>
          <w:rFonts w:ascii="Times New Roman" w:hAnsi="Times New Roman"/>
          <w:sz w:val="28"/>
          <w:szCs w:val="28"/>
        </w:rPr>
        <w:t xml:space="preserve"> nhận thức, ý thức và</w:t>
      </w:r>
      <w:r w:rsidR="007344B6" w:rsidRPr="004A078A">
        <w:rPr>
          <w:rFonts w:ascii="Times New Roman" w:hAnsi="Times New Roman"/>
          <w:sz w:val="28"/>
          <w:szCs w:val="28"/>
        </w:rPr>
        <w:t xml:space="preserve"> tạo</w:t>
      </w:r>
      <w:r w:rsidR="00AA7254" w:rsidRPr="004A078A">
        <w:rPr>
          <w:rFonts w:ascii="Times New Roman" w:hAnsi="Times New Roman"/>
          <w:sz w:val="28"/>
          <w:szCs w:val="28"/>
        </w:rPr>
        <w:t xml:space="preserve"> sự chuyển biến rõ rệt trong việc thực hiện trức trách, nhiệm vụ của cán bộ, đảng viên, công chức, viên chức...</w:t>
      </w:r>
    </w:p>
    <w:p w:rsidR="005B7569" w:rsidRPr="004A078A" w:rsidRDefault="005B7569" w:rsidP="004E2E81">
      <w:pPr>
        <w:spacing w:before="120" w:after="120" w:line="240" w:lineRule="auto"/>
        <w:ind w:firstLine="737"/>
        <w:jc w:val="both"/>
        <w:rPr>
          <w:rFonts w:ascii="Times New Roman" w:eastAsia="Times New Roman" w:hAnsi="Times New Roman" w:cs="Times New Roman"/>
          <w:b/>
          <w:sz w:val="28"/>
          <w:szCs w:val="28"/>
        </w:rPr>
      </w:pPr>
      <w:r w:rsidRPr="004A078A">
        <w:rPr>
          <w:rFonts w:ascii="Times New Roman" w:eastAsia="Times New Roman" w:hAnsi="Times New Roman" w:cs="Times New Roman"/>
          <w:sz w:val="28"/>
          <w:szCs w:val="28"/>
        </w:rPr>
        <w:t>Với</w:t>
      </w:r>
      <w:r w:rsidR="002C2886" w:rsidRPr="004A078A">
        <w:rPr>
          <w:rFonts w:ascii="Times New Roman" w:hAnsi="Times New Roman" w:cs="Times New Roman"/>
          <w:sz w:val="28"/>
        </w:rPr>
        <w:t xml:space="preserve"> phương</w:t>
      </w:r>
      <w:r w:rsidR="00CC59CF" w:rsidRPr="004A078A">
        <w:rPr>
          <w:rFonts w:ascii="Times New Roman" w:hAnsi="Times New Roman" w:cs="Times New Roman"/>
          <w:sz w:val="28"/>
        </w:rPr>
        <w:t xml:space="preserve"> châm “Tích cực học tập, nỗ</w:t>
      </w:r>
      <w:r w:rsidR="002C2886" w:rsidRPr="004A078A">
        <w:rPr>
          <w:rFonts w:ascii="Times New Roman" w:hAnsi="Times New Roman" w:cs="Times New Roman"/>
          <w:sz w:val="28"/>
        </w:rPr>
        <w:t xml:space="preserve"> lực làm theo” trong cán bộ, đảng viên, công chức, viên chức, chiến sĩ </w:t>
      </w:r>
      <w:r w:rsidR="00CC59CF" w:rsidRPr="004A078A">
        <w:rPr>
          <w:rFonts w:ascii="Times New Roman" w:hAnsi="Times New Roman" w:cs="Times New Roman"/>
          <w:sz w:val="28"/>
        </w:rPr>
        <w:t>n</w:t>
      </w:r>
      <w:r w:rsidR="00AC177A" w:rsidRPr="004A078A">
        <w:rPr>
          <w:rFonts w:ascii="Times New Roman" w:hAnsi="Times New Roman" w:cs="Times New Roman"/>
          <w:sz w:val="28"/>
        </w:rPr>
        <w:t>hư</w:t>
      </w:r>
      <w:r w:rsidR="00363E56" w:rsidRPr="004A078A">
        <w:rPr>
          <w:rFonts w:ascii="Times New Roman" w:hAnsi="Times New Roman" w:cs="Times New Roman"/>
          <w:sz w:val="28"/>
        </w:rPr>
        <w:t xml:space="preserve"> tăng cường, đổi mới</w:t>
      </w:r>
      <w:r w:rsidR="005B6C49" w:rsidRPr="004A078A">
        <w:rPr>
          <w:rFonts w:ascii="Times New Roman" w:hAnsi="Times New Roman" w:cs="Times New Roman"/>
          <w:sz w:val="28"/>
        </w:rPr>
        <w:t xml:space="preserve"> </w:t>
      </w:r>
      <w:r w:rsidR="00363E56" w:rsidRPr="004A078A">
        <w:rPr>
          <w:rFonts w:ascii="Times New Roman" w:hAnsi="Times New Roman" w:cs="Times New Roman"/>
          <w:sz w:val="28"/>
        </w:rPr>
        <w:t>nội dung</w:t>
      </w:r>
      <w:r w:rsidR="005B6C49" w:rsidRPr="004A078A">
        <w:rPr>
          <w:rFonts w:ascii="Times New Roman" w:hAnsi="Times New Roman" w:cs="Times New Roman"/>
          <w:sz w:val="28"/>
        </w:rPr>
        <w:t>, hình thức</w:t>
      </w:r>
      <w:r w:rsidR="00363E56" w:rsidRPr="004A078A">
        <w:rPr>
          <w:rFonts w:ascii="Times New Roman" w:hAnsi="Times New Roman" w:cs="Times New Roman"/>
          <w:sz w:val="28"/>
        </w:rPr>
        <w:t xml:space="preserve"> tổ chức các lớp học tập những nội dung cơ bản, chuyên đề và các tác phẩm của Bác. </w:t>
      </w:r>
      <w:r w:rsidR="00363E56" w:rsidRPr="004A078A">
        <w:rPr>
          <w:rFonts w:ascii="Times New Roman" w:eastAsia="Times New Roman" w:hAnsi="Times New Roman" w:cs="Times New Roman"/>
          <w:sz w:val="28"/>
          <w:szCs w:val="28"/>
        </w:rPr>
        <w:t>Đến nay, 100% các tổ chức cơ sở Đảng, đoàn thể chính trị - xã hội quận và cơ sở đã tổ chức triển khai, quán triệt các kế hoạch của Trung ương, Thành ủy, Quận ủy về thực hiện Chỉ thị 05-CT/TW (định kỳ hàng năm quán triệt lại)</w:t>
      </w:r>
      <w:r w:rsidR="00CB26D6" w:rsidRPr="004A078A">
        <w:rPr>
          <w:rFonts w:ascii="Times New Roman" w:eastAsia="Times New Roman" w:hAnsi="Times New Roman" w:cs="Times New Roman"/>
          <w:sz w:val="28"/>
          <w:szCs w:val="28"/>
        </w:rPr>
        <w:t xml:space="preserve">, </w:t>
      </w:r>
      <w:r w:rsidR="00363E56" w:rsidRPr="004A078A">
        <w:rPr>
          <w:rFonts w:ascii="Times New Roman" w:hAnsi="Times New Roman" w:cs="Times New Roman"/>
          <w:sz w:val="28"/>
        </w:rPr>
        <w:t>đã tổ chức 38 lớp</w:t>
      </w:r>
      <w:r w:rsidR="00CB26D6" w:rsidRPr="004A078A">
        <w:rPr>
          <w:rFonts w:ascii="Times New Roman" w:hAnsi="Times New Roman" w:cs="Times New Roman"/>
          <w:sz w:val="28"/>
        </w:rPr>
        <w:t xml:space="preserve"> học tập</w:t>
      </w:r>
      <w:r w:rsidR="00363E56" w:rsidRPr="004A078A">
        <w:rPr>
          <w:rFonts w:ascii="Times New Roman" w:hAnsi="Times New Roman" w:cs="Times New Roman"/>
          <w:sz w:val="28"/>
        </w:rPr>
        <w:t xml:space="preserve"> “Những nội dung cơ bản của tư tưởng, đạo đức, phong cách Hồ Chí Minh”, 04 lớp chuyên đề “Mối quan hệ giữa Đảng với Nhân dân”</w:t>
      </w:r>
      <w:r w:rsidR="00CB26D6" w:rsidRPr="004A078A">
        <w:rPr>
          <w:rFonts w:ascii="Times New Roman" w:hAnsi="Times New Roman" w:cs="Times New Roman"/>
          <w:sz w:val="28"/>
        </w:rPr>
        <w:t xml:space="preserve"> (năm 2016)</w:t>
      </w:r>
      <w:r w:rsidR="00363E56" w:rsidRPr="004A078A">
        <w:rPr>
          <w:rFonts w:ascii="Times New Roman" w:hAnsi="Times New Roman" w:cs="Times New Roman"/>
          <w:sz w:val="28"/>
        </w:rPr>
        <w:t>, 12 lớp chuyên đề “Tôn trọng Dân, vì Dân phục vụ”; 1</w:t>
      </w:r>
      <w:r w:rsidR="00CB26D6" w:rsidRPr="004A078A">
        <w:rPr>
          <w:rFonts w:ascii="Times New Roman" w:hAnsi="Times New Roman" w:cs="Times New Roman"/>
          <w:sz w:val="28"/>
        </w:rPr>
        <w:t>8</w:t>
      </w:r>
      <w:r w:rsidR="00363E56" w:rsidRPr="004A078A">
        <w:rPr>
          <w:rFonts w:ascii="Times New Roman" w:hAnsi="Times New Roman" w:cs="Times New Roman"/>
          <w:sz w:val="28"/>
        </w:rPr>
        <w:t xml:space="preserve"> lớp học tập </w:t>
      </w:r>
      <w:r w:rsidR="00CB26D6" w:rsidRPr="004A078A">
        <w:rPr>
          <w:rFonts w:ascii="Times New Roman" w:hAnsi="Times New Roman" w:cs="Times New Roman"/>
          <w:sz w:val="28"/>
          <w:szCs w:val="28"/>
        </w:rPr>
        <w:t xml:space="preserve">quán triệt và nghiên cứu </w:t>
      </w:r>
      <w:r w:rsidR="00363E56" w:rsidRPr="004A078A">
        <w:rPr>
          <w:rFonts w:ascii="Times New Roman" w:hAnsi="Times New Roman" w:cs="Times New Roman"/>
          <w:sz w:val="28"/>
        </w:rPr>
        <w:t xml:space="preserve">02 tác phẩm “Sửa đổi lối làm việc” </w:t>
      </w:r>
      <w:r w:rsidR="00363E56" w:rsidRPr="004A078A">
        <w:rPr>
          <w:rFonts w:ascii="Times New Roman" w:hAnsi="Times New Roman" w:cs="Times New Roman"/>
          <w:sz w:val="28"/>
        </w:rPr>
        <w:lastRenderedPageBreak/>
        <w:t>và “Nâng cao đạo đức cách mạng, quét sạch chủ nghĩa cá nhân” của Chủ tịch Hồ Chí Minh</w:t>
      </w:r>
      <w:r w:rsidR="00CB26D6" w:rsidRPr="004A078A">
        <w:rPr>
          <w:rFonts w:ascii="Times New Roman" w:hAnsi="Times New Roman" w:cs="Times New Roman"/>
          <w:sz w:val="28"/>
        </w:rPr>
        <w:t xml:space="preserve"> (năm 2017) </w:t>
      </w:r>
      <w:r w:rsidR="00AC177A" w:rsidRPr="004A078A">
        <w:rPr>
          <w:rFonts w:ascii="Times New Roman" w:hAnsi="Times New Roman" w:cs="Times New Roman"/>
          <w:sz w:val="28"/>
          <w:szCs w:val="28"/>
        </w:rPr>
        <w:t>cho hơn 12</w:t>
      </w:r>
      <w:r w:rsidR="00A74CB0" w:rsidRPr="004A078A">
        <w:rPr>
          <w:rFonts w:ascii="Times New Roman" w:hAnsi="Times New Roman" w:cs="Times New Roman"/>
          <w:sz w:val="28"/>
          <w:szCs w:val="28"/>
        </w:rPr>
        <w:t>.000 cán bộ, đảng viên, công chức, viên chức quận, là nòng cốt tuyên truyền sâu, rộng trong đoàn viên, hội viên và quần chúng Nhân dân.</w:t>
      </w:r>
      <w:r w:rsidR="00A74CB0" w:rsidRPr="004A078A">
        <w:rPr>
          <w:rFonts w:ascii="Times New Roman" w:eastAsia="Times New Roman" w:hAnsi="Times New Roman" w:cs="Times New Roman"/>
          <w:sz w:val="28"/>
          <w:szCs w:val="28"/>
        </w:rPr>
        <w:t xml:space="preserve"> </w:t>
      </w:r>
      <w:r w:rsidRPr="004A078A">
        <w:rPr>
          <w:rFonts w:ascii="Times New Roman" w:eastAsia="Times New Roman" w:hAnsi="Times New Roman" w:cs="Times New Roman"/>
          <w:sz w:val="28"/>
          <w:szCs w:val="28"/>
        </w:rPr>
        <w:t>Với phương châm “mưa dầm thấm lâu”</w:t>
      </w:r>
      <w:r w:rsidR="00AC177A" w:rsidRPr="004A078A">
        <w:rPr>
          <w:rFonts w:ascii="Times New Roman" w:eastAsia="Times New Roman" w:hAnsi="Times New Roman" w:cs="Times New Roman"/>
          <w:sz w:val="28"/>
          <w:szCs w:val="28"/>
        </w:rPr>
        <w:t>, năm 2017,</w:t>
      </w:r>
      <w:r w:rsidRPr="004A078A">
        <w:rPr>
          <w:rFonts w:ascii="Times New Roman" w:eastAsia="Times New Roman" w:hAnsi="Times New Roman" w:cs="Times New Roman"/>
          <w:sz w:val="28"/>
          <w:szCs w:val="28"/>
        </w:rPr>
        <w:t xml:space="preserve"> Ban Tuyên giáo</w:t>
      </w:r>
      <w:r w:rsidR="00AC177A" w:rsidRPr="004A078A">
        <w:rPr>
          <w:rFonts w:ascii="Times New Roman" w:eastAsia="Times New Roman" w:hAnsi="Times New Roman" w:cs="Times New Roman"/>
          <w:sz w:val="28"/>
          <w:szCs w:val="28"/>
        </w:rPr>
        <w:t xml:space="preserve"> Quận ủy</w:t>
      </w:r>
      <w:r w:rsidRPr="004A078A">
        <w:rPr>
          <w:rFonts w:ascii="Times New Roman" w:eastAsia="Times New Roman" w:hAnsi="Times New Roman" w:cs="Times New Roman"/>
          <w:sz w:val="28"/>
          <w:szCs w:val="28"/>
        </w:rPr>
        <w:t xml:space="preserve"> đã hướng dẫn các cấp ủy cơ sở</w:t>
      </w:r>
      <w:r w:rsidR="00AC177A" w:rsidRPr="004A078A">
        <w:rPr>
          <w:rFonts w:ascii="Times New Roman" w:eastAsia="Times New Roman" w:hAnsi="Times New Roman" w:cs="Times New Roman"/>
          <w:sz w:val="28"/>
          <w:szCs w:val="28"/>
        </w:rPr>
        <w:t>, các đơn vị</w:t>
      </w:r>
      <w:r w:rsidRPr="004A078A">
        <w:rPr>
          <w:rFonts w:ascii="Times New Roman" w:eastAsia="Times New Roman" w:hAnsi="Times New Roman" w:cs="Times New Roman"/>
          <w:sz w:val="28"/>
          <w:szCs w:val="28"/>
        </w:rPr>
        <w:t xml:space="preserve"> </w:t>
      </w:r>
      <w:r w:rsidR="00267176" w:rsidRPr="00267176">
        <w:rPr>
          <w:rFonts w:ascii="Times New Roman" w:eastAsia="Times New Roman" w:hAnsi="Times New Roman" w:cs="Times New Roman"/>
          <w:sz w:val="28"/>
          <w:szCs w:val="28"/>
        </w:rPr>
        <w:t xml:space="preserve">lựa chọn nội dung </w:t>
      </w:r>
      <w:r w:rsidR="00AC177A" w:rsidRPr="004A078A">
        <w:rPr>
          <w:rFonts w:ascii="Times New Roman" w:eastAsia="Times New Roman" w:hAnsi="Times New Roman" w:cs="Times New Roman"/>
          <w:sz w:val="28"/>
          <w:szCs w:val="28"/>
        </w:rPr>
        <w:t xml:space="preserve">trong </w:t>
      </w:r>
      <w:r w:rsidRPr="004A078A">
        <w:rPr>
          <w:rFonts w:ascii="Times New Roman" w:eastAsia="Times New Roman" w:hAnsi="Times New Roman" w:cs="Times New Roman"/>
          <w:sz w:val="28"/>
          <w:szCs w:val="28"/>
        </w:rPr>
        <w:t>sinh hoạt chi bộ</w:t>
      </w:r>
      <w:r w:rsidR="00AC177A" w:rsidRPr="004A078A">
        <w:rPr>
          <w:rFonts w:ascii="Times New Roman" w:eastAsia="Times New Roman" w:hAnsi="Times New Roman" w:cs="Times New Roman"/>
          <w:sz w:val="28"/>
          <w:szCs w:val="28"/>
        </w:rPr>
        <w:t xml:space="preserve"> </w:t>
      </w:r>
      <w:r w:rsidRPr="004A078A">
        <w:rPr>
          <w:rFonts w:ascii="Times New Roman" w:eastAsia="Times New Roman" w:hAnsi="Times New Roman" w:cs="Times New Roman"/>
          <w:sz w:val="28"/>
          <w:szCs w:val="28"/>
        </w:rPr>
        <w:t xml:space="preserve">định kỳ, sinh hoạt đoàn thể, cơ quan, đơn vị thảo luận từ </w:t>
      </w:r>
      <w:r w:rsidR="00AC177A" w:rsidRPr="004A078A">
        <w:rPr>
          <w:rFonts w:ascii="Times New Roman" w:eastAsia="Times New Roman" w:hAnsi="Times New Roman" w:cs="Times New Roman"/>
          <w:sz w:val="28"/>
          <w:szCs w:val="28"/>
        </w:rPr>
        <w:t xml:space="preserve">03 - 05 </w:t>
      </w:r>
      <w:r w:rsidRPr="004A078A">
        <w:rPr>
          <w:rFonts w:ascii="Times New Roman" w:eastAsia="Times New Roman" w:hAnsi="Times New Roman" w:cs="Times New Roman"/>
          <w:sz w:val="28"/>
          <w:szCs w:val="28"/>
        </w:rPr>
        <w:t>biểu hiện suy thoái</w:t>
      </w:r>
      <w:r w:rsidR="00AC177A" w:rsidRPr="004A078A">
        <w:rPr>
          <w:rFonts w:ascii="Times New Roman" w:eastAsia="Times New Roman" w:hAnsi="Times New Roman" w:cs="Times New Roman"/>
          <w:sz w:val="28"/>
          <w:szCs w:val="28"/>
        </w:rPr>
        <w:t xml:space="preserve"> (trong 27 biểu hiện được nêu trong Nghị quyết Trung ương 4 khóa XII)</w:t>
      </w:r>
      <w:r w:rsidR="00267176">
        <w:rPr>
          <w:rFonts w:ascii="Times New Roman" w:eastAsia="Times New Roman" w:hAnsi="Times New Roman" w:cs="Times New Roman"/>
          <w:sz w:val="28"/>
          <w:szCs w:val="28"/>
        </w:rPr>
        <w:t xml:space="preserve">, </w:t>
      </w:r>
      <w:r w:rsidRPr="004A078A">
        <w:rPr>
          <w:rFonts w:ascii="Times New Roman" w:eastAsia="Times New Roman" w:hAnsi="Times New Roman" w:cs="Times New Roman"/>
          <w:sz w:val="28"/>
          <w:szCs w:val="28"/>
        </w:rPr>
        <w:t>01 n</w:t>
      </w:r>
      <w:r w:rsidR="00AC177A" w:rsidRPr="004A078A">
        <w:rPr>
          <w:rFonts w:ascii="Times New Roman" w:eastAsia="Times New Roman" w:hAnsi="Times New Roman" w:cs="Times New Roman"/>
          <w:sz w:val="28"/>
          <w:szCs w:val="28"/>
        </w:rPr>
        <w:t>ội dung về tư tưởng, đạo đức hoặ</w:t>
      </w:r>
      <w:r w:rsidRPr="004A078A">
        <w:rPr>
          <w:rFonts w:ascii="Times New Roman" w:eastAsia="Times New Roman" w:hAnsi="Times New Roman" w:cs="Times New Roman"/>
          <w:sz w:val="28"/>
          <w:szCs w:val="28"/>
        </w:rPr>
        <w:t xml:space="preserve">c phong </w:t>
      </w:r>
      <w:r w:rsidR="00AC177A" w:rsidRPr="004A078A">
        <w:rPr>
          <w:rFonts w:ascii="Times New Roman" w:eastAsia="Times New Roman" w:hAnsi="Times New Roman" w:cs="Times New Roman"/>
          <w:sz w:val="28"/>
          <w:szCs w:val="28"/>
        </w:rPr>
        <w:t>cách, tấ</w:t>
      </w:r>
      <w:r w:rsidRPr="004A078A">
        <w:rPr>
          <w:rFonts w:ascii="Times New Roman" w:eastAsia="Times New Roman" w:hAnsi="Times New Roman" w:cs="Times New Roman"/>
          <w:sz w:val="28"/>
          <w:szCs w:val="28"/>
        </w:rPr>
        <w:t xml:space="preserve">m gương của Bác, sinh hoạt từ </w:t>
      </w:r>
      <w:r w:rsidR="00AC177A" w:rsidRPr="004A078A">
        <w:rPr>
          <w:rFonts w:ascii="Times New Roman" w:eastAsia="Times New Roman" w:hAnsi="Times New Roman" w:cs="Times New Roman"/>
          <w:sz w:val="28"/>
          <w:szCs w:val="28"/>
        </w:rPr>
        <w:t>01 - 02</w:t>
      </w:r>
      <w:r w:rsidRPr="004A078A">
        <w:rPr>
          <w:rFonts w:ascii="Times New Roman" w:eastAsia="Times New Roman" w:hAnsi="Times New Roman" w:cs="Times New Roman"/>
          <w:sz w:val="28"/>
          <w:szCs w:val="28"/>
        </w:rPr>
        <w:t xml:space="preserve"> mẩu chuyện về Bác, </w:t>
      </w:r>
      <w:r w:rsidR="004E2E81" w:rsidRPr="004A078A">
        <w:rPr>
          <w:rFonts w:ascii="Times New Roman" w:eastAsia="Times New Roman" w:hAnsi="Times New Roman" w:cs="Times New Roman"/>
          <w:sz w:val="28"/>
          <w:szCs w:val="28"/>
        </w:rPr>
        <w:t xml:space="preserve">các </w:t>
      </w:r>
      <w:r w:rsidR="004E2E81" w:rsidRPr="004A078A">
        <w:rPr>
          <w:rFonts w:ascii="Times New Roman" w:hAnsi="Times New Roman"/>
          <w:spacing w:val="-2"/>
          <w:sz w:val="28"/>
          <w:szCs w:val="28"/>
        </w:rPr>
        <w:t xml:space="preserve">bài sinh hoạt tư tưởng chính trị, </w:t>
      </w:r>
      <w:r w:rsidRPr="004A078A">
        <w:rPr>
          <w:rFonts w:ascii="Times New Roman" w:eastAsia="Times New Roman" w:hAnsi="Times New Roman" w:cs="Times New Roman"/>
          <w:sz w:val="28"/>
          <w:szCs w:val="28"/>
        </w:rPr>
        <w:t>qua đó góp phần “thẩm thấu” nhận thức, từng bước nâng cao ý thức, trách nhiệm, tăng sức “đề kháng” cho cán</w:t>
      </w:r>
      <w:r w:rsidR="004E2E81" w:rsidRPr="004A078A">
        <w:rPr>
          <w:rFonts w:ascii="Times New Roman" w:eastAsia="Times New Roman" w:hAnsi="Times New Roman" w:cs="Times New Roman"/>
          <w:sz w:val="28"/>
          <w:szCs w:val="28"/>
        </w:rPr>
        <w:t xml:space="preserve"> bộ, đảng viên, thúc đẩy việc tự</w:t>
      </w:r>
      <w:r w:rsidRPr="004A078A">
        <w:rPr>
          <w:rFonts w:ascii="Times New Roman" w:eastAsia="Times New Roman" w:hAnsi="Times New Roman" w:cs="Times New Roman"/>
          <w:sz w:val="28"/>
          <w:szCs w:val="28"/>
        </w:rPr>
        <w:t xml:space="preserve"> giác tu dưỡng, rèn luyện, phấn đấu trong từng cá nhân, đơn vị, đặc biệt là người đứng đầu cấp ủy, </w:t>
      </w:r>
      <w:r w:rsidR="00AC177A" w:rsidRPr="004A078A">
        <w:rPr>
          <w:rFonts w:ascii="Times New Roman" w:eastAsia="Times New Roman" w:hAnsi="Times New Roman" w:cs="Times New Roman"/>
          <w:sz w:val="28"/>
          <w:szCs w:val="28"/>
        </w:rPr>
        <w:t xml:space="preserve">chính quyền, </w:t>
      </w:r>
      <w:r w:rsidRPr="004A078A">
        <w:rPr>
          <w:rFonts w:ascii="Times New Roman" w:eastAsia="Times New Roman" w:hAnsi="Times New Roman" w:cs="Times New Roman"/>
          <w:sz w:val="28"/>
          <w:szCs w:val="28"/>
        </w:rPr>
        <w:t>cơ quan, đơn vị</w:t>
      </w:r>
      <w:r w:rsidR="004E2E81" w:rsidRPr="004A078A">
        <w:rPr>
          <w:rFonts w:ascii="Times New Roman" w:eastAsia="Times New Roman" w:hAnsi="Times New Roman" w:cs="Times New Roman"/>
          <w:sz w:val="28"/>
          <w:szCs w:val="28"/>
        </w:rPr>
        <w:t xml:space="preserve">; </w:t>
      </w:r>
      <w:r w:rsidR="004E2E81" w:rsidRPr="004A078A">
        <w:rPr>
          <w:rFonts w:ascii="Times New Roman" w:hAnsi="Times New Roman" w:cs="Times New Roman"/>
          <w:sz w:val="28"/>
          <w:szCs w:val="28"/>
        </w:rPr>
        <w:t xml:space="preserve">góp phần phòng, chống biểu hiện suy thoái về tư tưởng chính trị, đạo đức, lối sống, tự diễn biến, tự chuyển hóa, tạo ý thức đấu tranh </w:t>
      </w:r>
      <w:r w:rsidR="005B6C49" w:rsidRPr="004A078A">
        <w:rPr>
          <w:rFonts w:ascii="Times New Roman" w:hAnsi="Times New Roman" w:cs="Times New Roman"/>
          <w:sz w:val="28"/>
          <w:szCs w:val="28"/>
        </w:rPr>
        <w:t>với</w:t>
      </w:r>
      <w:r w:rsidR="004E2E81" w:rsidRPr="004A078A">
        <w:rPr>
          <w:rFonts w:ascii="Times New Roman" w:hAnsi="Times New Roman" w:cs="Times New Roman"/>
          <w:sz w:val="28"/>
          <w:szCs w:val="28"/>
        </w:rPr>
        <w:t xml:space="preserve"> các quan điểm sai trái, lệch lạc.</w:t>
      </w:r>
    </w:p>
    <w:p w:rsidR="00201B3F" w:rsidRPr="004A078A" w:rsidRDefault="005B7569" w:rsidP="008B37E9">
      <w:pPr>
        <w:spacing w:before="120" w:after="120" w:line="240" w:lineRule="auto"/>
        <w:ind w:firstLine="737"/>
        <w:jc w:val="both"/>
        <w:rPr>
          <w:rFonts w:ascii="Times New Roman" w:eastAsia="Times New Roman" w:hAnsi="Times New Roman" w:cs="Times New Roman"/>
          <w:sz w:val="28"/>
          <w:szCs w:val="28"/>
        </w:rPr>
      </w:pPr>
      <w:r w:rsidRPr="004A078A">
        <w:rPr>
          <w:rFonts w:ascii="Times New Roman" w:eastAsia="Times New Roman" w:hAnsi="Times New Roman" w:cs="Times New Roman"/>
          <w:sz w:val="28"/>
          <w:szCs w:val="28"/>
        </w:rPr>
        <w:t>Xuất</w:t>
      </w:r>
      <w:r w:rsidR="00FE4565" w:rsidRPr="004A078A">
        <w:rPr>
          <w:rFonts w:ascii="Times New Roman" w:eastAsia="Times New Roman" w:hAnsi="Times New Roman" w:cs="Times New Roman"/>
          <w:sz w:val="28"/>
          <w:szCs w:val="28"/>
        </w:rPr>
        <w:t xml:space="preserve"> phát từ thực tiễn những vấn đề bức xúc, nổi cộm trong cán bộ, đảng viên và Nhân dân; Ban Tuyên giáo Quận ủy </w:t>
      </w:r>
      <w:r w:rsidRPr="004A078A">
        <w:rPr>
          <w:rFonts w:ascii="Times New Roman" w:eastAsia="Times New Roman" w:hAnsi="Times New Roman" w:cs="Times New Roman"/>
          <w:sz w:val="28"/>
          <w:szCs w:val="28"/>
        </w:rPr>
        <w:t>Tân Bình đã</w:t>
      </w:r>
      <w:r w:rsidR="00FE4565" w:rsidRPr="004A078A">
        <w:rPr>
          <w:rFonts w:ascii="Times New Roman" w:eastAsia="Times New Roman" w:hAnsi="Times New Roman" w:cs="Times New Roman"/>
          <w:sz w:val="28"/>
          <w:szCs w:val="28"/>
        </w:rPr>
        <w:t xml:space="preserve"> tổ chức các hội nghị tọa đàm, sinh hoạt chuyên đề như: “Thực trạng và giải pháp nâng cao hiệu quả công tác phục vụ nhân dân của cán bộ, chiến sĩ, công chức, viên chức quận Tân Bình”, “Nâng cao chất lượng đội ngũ cán bộ quản lý, đáp ứng yêu cầu căn bản, toàn diện giáo dục đào tạo”,</w:t>
      </w:r>
      <w:r w:rsidR="00423A24" w:rsidRPr="004A078A">
        <w:rPr>
          <w:rFonts w:ascii="Times New Roman" w:eastAsia="Times New Roman" w:hAnsi="Times New Roman" w:cs="Times New Roman"/>
          <w:sz w:val="28"/>
          <w:szCs w:val="28"/>
        </w:rPr>
        <w:t xml:space="preserve"> “Giải pháp nâng cao chất lượng hoạt động công tác khoa giáo ở cơ sở”, “Hình thức quản lý hiệu quả nhằm nâng cao chất lượng hoạt động của Trung tâm học tập cộng đồng tại khu dân cư”,</w:t>
      </w:r>
      <w:r w:rsidR="00FE4565" w:rsidRPr="004A078A">
        <w:rPr>
          <w:rFonts w:ascii="Times New Roman" w:eastAsia="Times New Roman" w:hAnsi="Times New Roman" w:cs="Times New Roman"/>
          <w:sz w:val="28"/>
          <w:szCs w:val="28"/>
        </w:rPr>
        <w:t xml:space="preserve"> “Tăng cường công tác đảm bảo an toàn vệ sinh thức phẩm - vệ sinh môi trường trên địa bàn quận”,… qua đó kịp thời tham mưu Ban Thường vụ Quận ủy trong công tác lãnh, chỉ đạo; giúp </w:t>
      </w:r>
      <w:r w:rsidRPr="004A078A">
        <w:rPr>
          <w:rFonts w:ascii="Times New Roman" w:eastAsia="Times New Roman" w:hAnsi="Times New Roman" w:cs="Times New Roman"/>
          <w:sz w:val="28"/>
          <w:szCs w:val="28"/>
        </w:rPr>
        <w:t xml:space="preserve">các </w:t>
      </w:r>
      <w:r w:rsidR="00FE4565" w:rsidRPr="004A078A">
        <w:rPr>
          <w:rFonts w:ascii="Times New Roman" w:eastAsia="Times New Roman" w:hAnsi="Times New Roman" w:cs="Times New Roman"/>
          <w:sz w:val="28"/>
          <w:szCs w:val="28"/>
        </w:rPr>
        <w:t xml:space="preserve">cấp ủy, chính quyền có các biện pháp, giải pháp tăng cường công tác quản lý </w:t>
      </w:r>
      <w:r w:rsidRPr="004A078A">
        <w:rPr>
          <w:rFonts w:ascii="Times New Roman" w:eastAsia="Times New Roman" w:hAnsi="Times New Roman" w:cs="Times New Roman"/>
          <w:sz w:val="28"/>
          <w:szCs w:val="28"/>
        </w:rPr>
        <w:t xml:space="preserve">Nhà nước trên các lĩnh vực, </w:t>
      </w:r>
      <w:r w:rsidR="00FE4565" w:rsidRPr="004A078A">
        <w:rPr>
          <w:rFonts w:ascii="Times New Roman" w:eastAsia="Times New Roman" w:hAnsi="Times New Roman" w:cs="Times New Roman"/>
          <w:sz w:val="28"/>
          <w:szCs w:val="28"/>
        </w:rPr>
        <w:t>góp phần giải quyết các bức xúc của Nhân dân.</w:t>
      </w:r>
      <w:r w:rsidR="00201B3F" w:rsidRPr="004A078A">
        <w:rPr>
          <w:rFonts w:ascii="Times New Roman" w:eastAsia="Times New Roman" w:hAnsi="Times New Roman" w:cs="Times New Roman"/>
          <w:sz w:val="28"/>
          <w:szCs w:val="28"/>
        </w:rPr>
        <w:t xml:space="preserve"> </w:t>
      </w:r>
    </w:p>
    <w:p w:rsidR="004E2E81" w:rsidRPr="004A078A" w:rsidRDefault="004E2E81" w:rsidP="004E2E81">
      <w:pPr>
        <w:spacing w:before="120" w:after="120" w:line="240" w:lineRule="auto"/>
        <w:ind w:firstLine="737"/>
        <w:jc w:val="both"/>
        <w:rPr>
          <w:rFonts w:ascii="Times New Roman" w:hAnsi="Times New Roman" w:cs="Times New Roman"/>
          <w:sz w:val="28"/>
          <w:szCs w:val="28"/>
        </w:rPr>
      </w:pPr>
      <w:r w:rsidRPr="004A078A">
        <w:rPr>
          <w:rFonts w:ascii="Times New Roman" w:eastAsia="Times New Roman" w:hAnsi="Times New Roman" w:cs="Times New Roman"/>
          <w:sz w:val="28"/>
          <w:szCs w:val="28"/>
        </w:rPr>
        <w:t xml:space="preserve">Trong 6 tháng đầu năm 2017, Ban Tuyên giáo Quận ủy Tân Bình đã chủ động </w:t>
      </w:r>
      <w:r w:rsidRPr="004A078A">
        <w:rPr>
          <w:rFonts w:ascii="Times New Roman" w:hAnsi="Times New Roman" w:cs="Times New Roman"/>
          <w:sz w:val="28"/>
          <w:szCs w:val="28"/>
        </w:rPr>
        <w:t xml:space="preserve">tổ chức 06 lớp </w:t>
      </w:r>
      <w:r w:rsidRPr="004A078A">
        <w:rPr>
          <w:rStyle w:val="FootnoteReference"/>
          <w:rFonts w:ascii="Times New Roman" w:hAnsi="Times New Roman" w:cs="Times New Roman"/>
          <w:sz w:val="28"/>
          <w:szCs w:val="28"/>
        </w:rPr>
        <w:footnoteReference w:id="4"/>
      </w:r>
      <w:r w:rsidRPr="004A078A">
        <w:rPr>
          <w:rFonts w:ascii="Times New Roman" w:hAnsi="Times New Roman" w:cs="Times New Roman"/>
          <w:sz w:val="28"/>
          <w:szCs w:val="28"/>
        </w:rPr>
        <w:t xml:space="preserve"> đào tạo bồi dưỡng chính trị, </w:t>
      </w:r>
      <w:r w:rsidRPr="004A078A">
        <w:rPr>
          <w:rFonts w:ascii="Times New Roman" w:eastAsia="Times New Roman" w:hAnsi="Times New Roman" w:cs="Times New Roman"/>
          <w:sz w:val="28"/>
          <w:szCs w:val="28"/>
        </w:rPr>
        <w:t xml:space="preserve">trau dồi kỹ năng </w:t>
      </w:r>
      <w:r w:rsidR="00216C9A" w:rsidRPr="004A078A">
        <w:rPr>
          <w:rFonts w:ascii="Times New Roman" w:hAnsi="Times New Roman" w:cs="Times New Roman"/>
          <w:sz w:val="28"/>
          <w:szCs w:val="28"/>
        </w:rPr>
        <w:t>chuyên môn, nghiệp vụ cho gần</w:t>
      </w:r>
      <w:r w:rsidRPr="004A078A">
        <w:rPr>
          <w:rFonts w:ascii="Times New Roman" w:hAnsi="Times New Roman" w:cs="Times New Roman"/>
          <w:sz w:val="28"/>
          <w:szCs w:val="28"/>
        </w:rPr>
        <w:t xml:space="preserve"> </w:t>
      </w:r>
      <w:r w:rsidR="00216C9A" w:rsidRPr="004A078A">
        <w:rPr>
          <w:rFonts w:ascii="Times New Roman" w:hAnsi="Times New Roman" w:cs="Times New Roman"/>
          <w:sz w:val="28"/>
          <w:szCs w:val="28"/>
        </w:rPr>
        <w:t>1.3</w:t>
      </w:r>
      <w:r w:rsidRPr="004A078A">
        <w:rPr>
          <w:rFonts w:ascii="Times New Roman" w:hAnsi="Times New Roman" w:cs="Times New Roman"/>
          <w:sz w:val="28"/>
          <w:szCs w:val="28"/>
        </w:rPr>
        <w:t>00 cán bộ, đảng viên, công chức, viên chức</w:t>
      </w:r>
      <w:r w:rsidRPr="004A078A">
        <w:rPr>
          <w:rFonts w:ascii="Times New Roman" w:eastAsia="Times New Roman" w:hAnsi="Times New Roman" w:cs="Times New Roman"/>
          <w:sz w:val="28"/>
          <w:szCs w:val="28"/>
        </w:rPr>
        <w:t>. Q</w:t>
      </w:r>
      <w:r w:rsidRPr="004A078A">
        <w:rPr>
          <w:rFonts w:ascii="Times New Roman" w:hAnsi="Times New Roman" w:cs="Times New Roman"/>
          <w:sz w:val="28"/>
          <w:szCs w:val="28"/>
        </w:rPr>
        <w:t xml:space="preserve">ua đó giúp đội ngũ cán bộ, công chức, viên chức được trang bị thêm nhiều kỹ năng, nghiệp vụ chuyên môn, nâng cao vốn hiểu biết, đáp ứng yêu cầu nhiệm vụ. </w:t>
      </w:r>
      <w:r w:rsidRPr="004A078A">
        <w:rPr>
          <w:rFonts w:ascii="Times New Roman" w:hAnsi="Times New Roman" w:cs="Times New Roman"/>
          <w:sz w:val="28"/>
        </w:rPr>
        <w:t xml:space="preserve">Đồng thời, đã </w:t>
      </w:r>
      <w:r w:rsidR="009358FF" w:rsidRPr="004A078A">
        <w:rPr>
          <w:rFonts w:ascii="Times New Roman" w:hAnsi="Times New Roman" w:cs="Times New Roman"/>
          <w:sz w:val="28"/>
        </w:rPr>
        <w:t>xây dựng được chuyên mục “Định hướng về nhận thức tư tưởng - chính trị”, “</w:t>
      </w:r>
      <w:r w:rsidR="009358FF" w:rsidRPr="004A078A">
        <w:rPr>
          <w:rFonts w:ascii="Times New Roman" w:hAnsi="Times New Roman"/>
          <w:sz w:val="28"/>
          <w:szCs w:val="28"/>
        </w:rPr>
        <w:t xml:space="preserve">Tân Bình học tập và làm theo Bác”, “Đồng hành cùng Doanh nghiệp Tân Bình hội nhập kinh tế quốc tế”, “An toàn vệ sinh thực phẩm, vệ sinh môi trường” trên các trang thông tin điện tử của 11 đơn vị trong quận, </w:t>
      </w:r>
      <w:r w:rsidR="009358FF" w:rsidRPr="004A078A">
        <w:rPr>
          <w:rFonts w:ascii="Times New Roman" w:hAnsi="Times New Roman"/>
          <w:spacing w:val="-2"/>
          <w:sz w:val="28"/>
          <w:szCs w:val="28"/>
        </w:rPr>
        <w:t xml:space="preserve">phát hành </w:t>
      </w:r>
      <w:r w:rsidR="009358FF" w:rsidRPr="004A078A">
        <w:rPr>
          <w:rFonts w:ascii="Times New Roman" w:hAnsi="Times New Roman"/>
          <w:sz w:val="28"/>
          <w:szCs w:val="28"/>
        </w:rPr>
        <w:t>4.235 cuốn tài liệu tham khảo đặc biệt,</w:t>
      </w:r>
      <w:r w:rsidR="009358FF" w:rsidRPr="004A078A">
        <w:rPr>
          <w:rFonts w:ascii="Times New Roman" w:hAnsi="Times New Roman"/>
          <w:spacing w:val="-2"/>
          <w:sz w:val="28"/>
          <w:szCs w:val="28"/>
        </w:rPr>
        <w:t xml:space="preserve"> 13.000 sổ tay “</w:t>
      </w:r>
      <w:r w:rsidR="009358FF" w:rsidRPr="004A078A">
        <w:rPr>
          <w:rFonts w:ascii="Times New Roman" w:hAnsi="Times New Roman"/>
          <w:i/>
          <w:spacing w:val="-2"/>
          <w:sz w:val="28"/>
          <w:szCs w:val="28"/>
        </w:rPr>
        <w:t xml:space="preserve">Nhận diện những biểu hiện suy thoái về tư tưởng chính trị, đạo đức, lối sống, “tự diễn biến”, “tự chuyển </w:t>
      </w:r>
      <w:r w:rsidR="009358FF" w:rsidRPr="004A078A">
        <w:rPr>
          <w:rFonts w:ascii="Times New Roman" w:hAnsi="Times New Roman"/>
          <w:i/>
          <w:spacing w:val="-2"/>
          <w:sz w:val="28"/>
          <w:szCs w:val="28"/>
        </w:rPr>
        <w:lastRenderedPageBreak/>
        <w:t xml:space="preserve">hóa”” </w:t>
      </w:r>
      <w:r w:rsidR="009358FF" w:rsidRPr="004A078A">
        <w:rPr>
          <w:rFonts w:ascii="Times New Roman" w:hAnsi="Times New Roman"/>
          <w:spacing w:val="-2"/>
          <w:sz w:val="28"/>
          <w:szCs w:val="28"/>
        </w:rPr>
        <w:t>và</w:t>
      </w:r>
      <w:r w:rsidR="009358FF" w:rsidRPr="004A078A">
        <w:rPr>
          <w:rFonts w:ascii="Times New Roman" w:hAnsi="Times New Roman"/>
          <w:i/>
          <w:spacing w:val="-2"/>
          <w:sz w:val="28"/>
          <w:szCs w:val="28"/>
        </w:rPr>
        <w:t xml:space="preserve"> </w:t>
      </w:r>
      <w:r w:rsidR="009358FF" w:rsidRPr="004A078A">
        <w:rPr>
          <w:rFonts w:ascii="Times New Roman" w:hAnsi="Times New Roman"/>
          <w:spacing w:val="-2"/>
          <w:sz w:val="28"/>
          <w:szCs w:val="28"/>
        </w:rPr>
        <w:t xml:space="preserve">23 bài sinh hoạt về tư tưởng chính trị, học tập và làm theo Bác... </w:t>
      </w:r>
      <w:r w:rsidRPr="004A078A">
        <w:rPr>
          <w:rFonts w:ascii="Times New Roman" w:hAnsi="Times New Roman"/>
          <w:spacing w:val="-2"/>
          <w:sz w:val="28"/>
          <w:szCs w:val="28"/>
        </w:rPr>
        <w:t>nhằm tuyên tuyền, cung cấp thông tin, định hướng dư luận xã hội trên địa bàn quận.</w:t>
      </w:r>
    </w:p>
    <w:p w:rsidR="004E2E81" w:rsidRPr="004A078A" w:rsidRDefault="00AF5263" w:rsidP="004E2E81">
      <w:pPr>
        <w:spacing w:before="120" w:after="120"/>
        <w:ind w:firstLine="737"/>
        <w:jc w:val="both"/>
        <w:rPr>
          <w:rFonts w:ascii="Times New Roman" w:hAnsi="Times New Roman" w:cs="Times New Roman"/>
          <w:sz w:val="28"/>
          <w:szCs w:val="28"/>
        </w:rPr>
      </w:pPr>
      <w:r w:rsidRPr="004A078A">
        <w:rPr>
          <w:rFonts w:ascii="Times New Roman" w:hAnsi="Times New Roman" w:cs="Times New Roman"/>
          <w:sz w:val="28"/>
          <w:szCs w:val="28"/>
        </w:rPr>
        <w:t xml:space="preserve">Nhân kỷ niệm 127 năm Ngày sinh Chủ tịch Hồ Chí Minh, Ban Tuyên giáo Quận ủy tham mưu tổ chức nhiều hoạt động phong phú và đa dạng như: Tổ chức thành công Hội thi “Học tập và làm theo tư tưởng, đạo đức, phong cách Hồ Chí Minh” chủ đề “Tân Bình trong trái tim tôi” - Lần 1 năm 2017; triển lãm </w:t>
      </w:r>
      <w:r w:rsidR="000257D1" w:rsidRPr="004A078A">
        <w:rPr>
          <w:rFonts w:ascii="Times New Roman" w:hAnsi="Times New Roman" w:cs="Times New Roman"/>
          <w:sz w:val="28"/>
          <w:szCs w:val="28"/>
        </w:rPr>
        <w:t xml:space="preserve">03 đợt </w:t>
      </w:r>
      <w:r w:rsidRPr="004A078A">
        <w:rPr>
          <w:rFonts w:ascii="Times New Roman" w:hAnsi="Times New Roman" w:cs="Times New Roman"/>
          <w:sz w:val="28"/>
          <w:szCs w:val="28"/>
        </w:rPr>
        <w:t>ảnh về kết quả học tập và làm theo tư tưởng, đạo đức, phong cách Hồ Chí Minh của Đảng bộ, chính quyền và Nhân dân quận Tân Bình năm 2017 (19/5/2016 - 19/5/2017)</w:t>
      </w:r>
      <w:r w:rsidR="000257D1" w:rsidRPr="004A078A">
        <w:rPr>
          <w:rFonts w:ascii="Times New Roman" w:hAnsi="Times New Roman" w:cs="Times New Roman"/>
          <w:sz w:val="28"/>
          <w:szCs w:val="28"/>
        </w:rPr>
        <w:t>;</w:t>
      </w:r>
      <w:r w:rsidR="004E2E81" w:rsidRPr="004A078A">
        <w:rPr>
          <w:rFonts w:ascii="Times New Roman" w:hAnsi="Times New Roman" w:cs="Times New Roman"/>
          <w:sz w:val="28"/>
          <w:szCs w:val="28"/>
        </w:rPr>
        <w:t xml:space="preserve"> tổ chức 07 đêm văn nghệ thu hút sự tham dự đông đảo của toàn thể cán bộ, công chức, viên chức, đoàn viên, hội viên trên toàn quận…</w:t>
      </w:r>
      <w:r w:rsidR="005B7569" w:rsidRPr="004A078A">
        <w:rPr>
          <w:rFonts w:ascii="Times New Roman" w:hAnsi="Times New Roman" w:cs="Times New Roman"/>
          <w:sz w:val="28"/>
          <w:szCs w:val="28"/>
        </w:rPr>
        <w:t xml:space="preserve"> </w:t>
      </w:r>
      <w:r w:rsidRPr="004A078A">
        <w:rPr>
          <w:rFonts w:ascii="Times New Roman" w:hAnsi="Times New Roman" w:cs="Times New Roman"/>
          <w:sz w:val="28"/>
          <w:szCs w:val="28"/>
        </w:rPr>
        <w:t xml:space="preserve">tham mưu Ban Thường vụ Quận ủy tổ chức hội nghị sơ kết 01 năm thực hiện Chỉ thị 05-CT/TW và họp mặt, biểu dương gương điển hình thực hiện tốt “Học tập và làm theo tư tưởng, đạo đức, phong cách Hồ Chí Minh năm 2017” kết hợp về nguồn tại Khu </w:t>
      </w:r>
      <w:r w:rsidR="000257D1" w:rsidRPr="004A078A">
        <w:rPr>
          <w:rFonts w:ascii="Times New Roman" w:hAnsi="Times New Roman" w:cs="Times New Roman"/>
          <w:sz w:val="28"/>
          <w:szCs w:val="28"/>
        </w:rPr>
        <w:t>di tích lịch sử C</w:t>
      </w:r>
      <w:r w:rsidRPr="004A078A">
        <w:rPr>
          <w:rFonts w:ascii="Times New Roman" w:hAnsi="Times New Roman" w:cs="Times New Roman"/>
          <w:sz w:val="28"/>
          <w:szCs w:val="28"/>
        </w:rPr>
        <w:t>ăn cứ Trung ương cục miền Nam</w:t>
      </w:r>
      <w:r w:rsidR="005B7569" w:rsidRPr="004A078A">
        <w:rPr>
          <w:rFonts w:ascii="Times New Roman" w:hAnsi="Times New Roman" w:cs="Times New Roman"/>
          <w:sz w:val="28"/>
          <w:szCs w:val="28"/>
        </w:rPr>
        <w:t xml:space="preserve"> (xã Tân lập, Tân Biên, Tây Ninh)</w:t>
      </w:r>
      <w:r w:rsidRPr="004A078A">
        <w:rPr>
          <w:rFonts w:ascii="Times New Roman" w:hAnsi="Times New Roman" w:cs="Times New Roman"/>
          <w:sz w:val="28"/>
          <w:szCs w:val="28"/>
        </w:rPr>
        <w:t>, qua đó khen thưởng 18 tập thể và 48 cá nhân; đề nghị biểu dương, khen thưởng cấp Thành phố 01 tập thể và 02 cá nhân thực hiện tốt học tập và làm theo tư tưởng, đạo đức, phong cách Hồ Chí Minh năm 2017.</w:t>
      </w:r>
      <w:r w:rsidR="006B33A4" w:rsidRPr="004A078A">
        <w:rPr>
          <w:rFonts w:ascii="Times New Roman" w:hAnsi="Times New Roman" w:cs="Times New Roman"/>
          <w:sz w:val="28"/>
          <w:szCs w:val="28"/>
        </w:rPr>
        <w:t xml:space="preserve"> Cấp ủy cơ sở đã lồng ghép việc tổ chức sơ kết 01 năm thực hiện Chỉ thị 05-CT/TW với tuyên dương khen thưởng các gương tập thể, cá nhân thực hiện tốt việc học tập và làm theo tư tưởng, đạo đức, phong cách Hồ Chí Minh kết hợp với các hoạt động về nguồn, nhằm giáo dục truyền thống lịch sử cách mạng cho cán bộ, đảng viên, đoàn viên, hội viên, có 283 tập thể và 738 cá nhân được tuyên dương thực hiện tốt học tập và làm theo Bác. </w:t>
      </w:r>
      <w:r w:rsidR="004E2E81" w:rsidRPr="004A078A">
        <w:rPr>
          <w:rFonts w:ascii="Times New Roman" w:hAnsi="Times New Roman" w:cs="Times New Roman"/>
          <w:sz w:val="28"/>
          <w:szCs w:val="28"/>
        </w:rPr>
        <w:t>Bên cạnh đó, Ban Tuyên giáo Quận ủy Tân Bình thực hiện gửi</w:t>
      </w:r>
      <w:r w:rsidR="00216C9A" w:rsidRPr="004A078A">
        <w:rPr>
          <w:rFonts w:ascii="Times New Roman" w:hAnsi="Times New Roman" w:cs="Times New Roman"/>
          <w:sz w:val="28"/>
          <w:szCs w:val="28"/>
        </w:rPr>
        <w:t xml:space="preserve"> 17 </w:t>
      </w:r>
      <w:r w:rsidR="004E2E81" w:rsidRPr="004A078A">
        <w:rPr>
          <w:rFonts w:ascii="Times New Roman" w:hAnsi="Times New Roman" w:cs="Times New Roman"/>
          <w:sz w:val="28"/>
          <w:szCs w:val="28"/>
        </w:rPr>
        <w:t xml:space="preserve">ấn phẩm, tác phẩm </w:t>
      </w:r>
      <w:r w:rsidR="00216C9A" w:rsidRPr="004A078A">
        <w:rPr>
          <w:rFonts w:ascii="Times New Roman" w:hAnsi="Times New Roman" w:cs="Times New Roman"/>
          <w:sz w:val="28"/>
          <w:szCs w:val="28"/>
        </w:rPr>
        <w:t xml:space="preserve">tham gia giải thưởng </w:t>
      </w:r>
      <w:r w:rsidR="004E2E81" w:rsidRPr="004A078A">
        <w:rPr>
          <w:rFonts w:ascii="Times New Roman" w:hAnsi="Times New Roman" w:cs="Times New Roman"/>
          <w:sz w:val="28"/>
          <w:szCs w:val="28"/>
        </w:rPr>
        <w:t xml:space="preserve"> sáng tác, quảng bá tác phẩm </w:t>
      </w:r>
      <w:r w:rsidR="00216C9A" w:rsidRPr="004A078A">
        <w:rPr>
          <w:rFonts w:ascii="Times New Roman" w:hAnsi="Times New Roman" w:cs="Times New Roman"/>
          <w:sz w:val="28"/>
          <w:szCs w:val="28"/>
        </w:rPr>
        <w:t xml:space="preserve">văn học nghệ thuật, báo chí </w:t>
      </w:r>
      <w:r w:rsidR="004E2E81" w:rsidRPr="004A078A">
        <w:rPr>
          <w:rFonts w:ascii="Times New Roman" w:hAnsi="Times New Roman" w:cs="Times New Roman"/>
          <w:sz w:val="28"/>
          <w:szCs w:val="28"/>
        </w:rPr>
        <w:t xml:space="preserve">về </w:t>
      </w:r>
      <w:r w:rsidR="00216C9A" w:rsidRPr="004A078A">
        <w:rPr>
          <w:rFonts w:ascii="Times New Roman" w:hAnsi="Times New Roman" w:cs="Times New Roman"/>
          <w:sz w:val="28"/>
          <w:szCs w:val="28"/>
        </w:rPr>
        <w:t xml:space="preserve">chủ đề </w:t>
      </w:r>
      <w:r w:rsidR="004E2E81" w:rsidRPr="004A078A">
        <w:rPr>
          <w:rFonts w:ascii="Times New Roman" w:hAnsi="Times New Roman" w:cs="Times New Roman"/>
          <w:sz w:val="28"/>
          <w:szCs w:val="28"/>
        </w:rPr>
        <w:t xml:space="preserve">học tập và làm theo </w:t>
      </w:r>
      <w:r w:rsidR="00216C9A" w:rsidRPr="004A078A">
        <w:rPr>
          <w:rFonts w:ascii="Times New Roman" w:hAnsi="Times New Roman" w:cs="Times New Roman"/>
          <w:sz w:val="28"/>
          <w:szCs w:val="28"/>
        </w:rPr>
        <w:t>tấm gương</w:t>
      </w:r>
      <w:r w:rsidR="004E2E81" w:rsidRPr="004A078A">
        <w:rPr>
          <w:rFonts w:ascii="Times New Roman" w:hAnsi="Times New Roman" w:cs="Times New Roman"/>
          <w:sz w:val="28"/>
          <w:szCs w:val="28"/>
        </w:rPr>
        <w:t xml:space="preserve"> đạo đức</w:t>
      </w:r>
      <w:r w:rsidR="00216C9A" w:rsidRPr="004A078A">
        <w:rPr>
          <w:rFonts w:ascii="Times New Roman" w:hAnsi="Times New Roman" w:cs="Times New Roman"/>
          <w:sz w:val="28"/>
          <w:szCs w:val="28"/>
        </w:rPr>
        <w:t xml:space="preserve"> </w:t>
      </w:r>
      <w:r w:rsidR="004E2E81" w:rsidRPr="004A078A">
        <w:rPr>
          <w:rFonts w:ascii="Times New Roman" w:hAnsi="Times New Roman" w:cs="Times New Roman"/>
          <w:sz w:val="28"/>
          <w:szCs w:val="28"/>
        </w:rPr>
        <w:t xml:space="preserve">Hồ Chí Minh </w:t>
      </w:r>
      <w:r w:rsidR="00216C9A" w:rsidRPr="004A078A">
        <w:rPr>
          <w:rFonts w:ascii="Times New Roman" w:hAnsi="Times New Roman" w:cs="Times New Roman"/>
          <w:sz w:val="28"/>
          <w:szCs w:val="28"/>
        </w:rPr>
        <w:t xml:space="preserve">giai đoạn 2015 - 2020 trên địa bàn thành phố Hồ Chí Minh </w:t>
      </w:r>
      <w:r w:rsidR="004E2E81" w:rsidRPr="004A078A">
        <w:rPr>
          <w:rFonts w:ascii="Times New Roman" w:hAnsi="Times New Roman" w:cs="Times New Roman"/>
          <w:sz w:val="28"/>
          <w:szCs w:val="28"/>
        </w:rPr>
        <w:t xml:space="preserve">(trong đó có </w:t>
      </w:r>
      <w:r w:rsidR="005B6C49" w:rsidRPr="004A078A">
        <w:rPr>
          <w:rFonts w:ascii="Times New Roman" w:hAnsi="Times New Roman" w:cs="Times New Roman"/>
          <w:sz w:val="28"/>
          <w:szCs w:val="28"/>
        </w:rPr>
        <w:t xml:space="preserve">một số </w:t>
      </w:r>
      <w:r w:rsidR="004E2E81" w:rsidRPr="004A078A">
        <w:rPr>
          <w:rFonts w:ascii="Times New Roman" w:hAnsi="Times New Roman" w:cs="Times New Roman"/>
          <w:sz w:val="28"/>
          <w:szCs w:val="28"/>
        </w:rPr>
        <w:t>bài hát “Tân Bình làm theo lời Bác”).</w:t>
      </w:r>
    </w:p>
    <w:p w:rsidR="00AF5263" w:rsidRPr="004A078A" w:rsidRDefault="009C006C" w:rsidP="004E2E81">
      <w:pPr>
        <w:spacing w:before="120" w:after="120" w:line="240" w:lineRule="auto"/>
        <w:ind w:firstLine="737"/>
        <w:jc w:val="both"/>
        <w:rPr>
          <w:rFonts w:ascii="Times New Roman" w:hAnsi="Times New Roman" w:cs="Times New Roman"/>
          <w:sz w:val="28"/>
          <w:szCs w:val="28"/>
        </w:rPr>
      </w:pPr>
      <w:r w:rsidRPr="004A078A">
        <w:rPr>
          <w:rFonts w:ascii="Times New Roman" w:hAnsi="Times New Roman" w:cs="Times New Roman"/>
          <w:sz w:val="28"/>
          <w:szCs w:val="28"/>
        </w:rPr>
        <w:t>Thông qua việc học tập và làm theo Bác gắn với thực hiện Nghị quyết Trung ương 4 khóa XI, XII và khắc phục hạn chế, khuyết điểm sau kiểm điểm tự phê bình và phê bình hàng năm đã tạo phong trào thi đua yêu nước trong hệ thống chính trị, thúc đẩy hoàn thành nhiệm vụ chính trị của quận hàng năm.</w:t>
      </w:r>
    </w:p>
    <w:p w:rsidR="00AF5263" w:rsidRPr="004A078A" w:rsidRDefault="00AF5263" w:rsidP="008B37E9">
      <w:pPr>
        <w:spacing w:before="120" w:after="120" w:line="240" w:lineRule="auto"/>
        <w:ind w:firstLine="737"/>
        <w:jc w:val="both"/>
        <w:rPr>
          <w:rFonts w:ascii="Times New Roman" w:eastAsia="Times New Roman" w:hAnsi="Times New Roman" w:cs="Times New Roman"/>
          <w:sz w:val="28"/>
          <w:szCs w:val="28"/>
        </w:rPr>
      </w:pPr>
      <w:r w:rsidRPr="004A078A">
        <w:rPr>
          <w:rFonts w:ascii="Times New Roman" w:eastAsia="Times New Roman" w:hAnsi="Times New Roman" w:cs="Times New Roman"/>
          <w:sz w:val="28"/>
          <w:szCs w:val="28"/>
        </w:rPr>
        <w:t>Đội ngũ cán bộ, đảng viên, công chức tuyên giáo luôn gương mẫu thực hiện tốt tiêu chí học tập và làm theo tư tưởng, đạo đức, phong cách Hồ Chí Minh của Ban:</w:t>
      </w:r>
      <w:r w:rsidRPr="004A078A">
        <w:rPr>
          <w:rFonts w:ascii="Times New Roman" w:eastAsia="Times New Roman" w:hAnsi="Times New Roman" w:cs="Times New Roman"/>
          <w:i/>
          <w:sz w:val="28"/>
          <w:szCs w:val="28"/>
        </w:rPr>
        <w:t>“Tâm trung, trí sáng, lòng ngay thẳng; Đoàn kết, thương yêu, tình đồng chí; Viết thông, nói thạo, tham mưu tốt; Kiên trì, rèn luyện, giỏi chuyên môn”</w:t>
      </w:r>
      <w:r w:rsidRPr="004A078A">
        <w:rPr>
          <w:rFonts w:ascii="Times New Roman" w:eastAsia="Times New Roman" w:hAnsi="Times New Roman" w:cs="Times New Roman"/>
          <w:sz w:val="28"/>
          <w:szCs w:val="28"/>
        </w:rPr>
        <w:t xml:space="preserve">; tích cực học tập, rèn luyện thực hiện chương trình đột phá của </w:t>
      </w:r>
      <w:r w:rsidR="000257D1" w:rsidRPr="004A078A">
        <w:rPr>
          <w:rFonts w:ascii="Times New Roman" w:eastAsia="Times New Roman" w:hAnsi="Times New Roman" w:cs="Times New Roman"/>
          <w:sz w:val="28"/>
          <w:szCs w:val="28"/>
        </w:rPr>
        <w:t>chi bộ Ban Tuyên giáo</w:t>
      </w:r>
      <w:r w:rsidR="004E2E81" w:rsidRPr="004A078A">
        <w:rPr>
          <w:rFonts w:ascii="Times New Roman" w:eastAsia="Times New Roman" w:hAnsi="Times New Roman" w:cs="Times New Roman"/>
          <w:sz w:val="28"/>
          <w:szCs w:val="28"/>
        </w:rPr>
        <w:t xml:space="preserve"> Quận ủy</w:t>
      </w:r>
      <w:r w:rsidR="000257D1" w:rsidRPr="004A078A">
        <w:rPr>
          <w:rFonts w:ascii="Times New Roman" w:eastAsia="Times New Roman" w:hAnsi="Times New Roman" w:cs="Times New Roman"/>
          <w:sz w:val="28"/>
          <w:szCs w:val="28"/>
        </w:rPr>
        <w:t xml:space="preserve"> “</w:t>
      </w:r>
      <w:r w:rsidRPr="004A078A">
        <w:rPr>
          <w:rFonts w:ascii="Times New Roman" w:eastAsia="Times New Roman" w:hAnsi="Times New Roman" w:cs="Times New Roman"/>
          <w:i/>
          <w:sz w:val="28"/>
          <w:szCs w:val="28"/>
        </w:rPr>
        <w:t>Nâng cao chất lượng công tác tham mưu của chuyên viên theo phương châm “Chủ động, sáng tạo và hiệu quả””</w:t>
      </w:r>
      <w:r w:rsidRPr="004A078A">
        <w:rPr>
          <w:rFonts w:ascii="Times New Roman" w:eastAsia="Times New Roman" w:hAnsi="Times New Roman" w:cs="Times New Roman"/>
          <w:sz w:val="28"/>
          <w:szCs w:val="28"/>
        </w:rPr>
        <w:t>. Cán bộ, đảng viên cơ quan luôn nêu cao tinh thần trách nhiệm, hoàn thành tốt nhiệm vụ được giao, hăng say làm việc để đáp ứng yêu cầu, nhiệm vụ cơ quan, nhiệm vụ chính trị trong trường hợp cần t</w:t>
      </w:r>
      <w:r w:rsidR="000257D1" w:rsidRPr="004A078A">
        <w:rPr>
          <w:rFonts w:ascii="Times New Roman" w:eastAsia="Times New Roman" w:hAnsi="Times New Roman" w:cs="Times New Roman"/>
          <w:sz w:val="28"/>
          <w:szCs w:val="28"/>
        </w:rPr>
        <w:t xml:space="preserve">hiết (cả ngày nghỉ, ngoài giờ). </w:t>
      </w:r>
      <w:r w:rsidRPr="004A078A">
        <w:rPr>
          <w:rFonts w:ascii="Times New Roman" w:eastAsia="Times New Roman" w:hAnsi="Times New Roman" w:cs="Times New Roman"/>
          <w:sz w:val="28"/>
          <w:szCs w:val="28"/>
        </w:rPr>
        <w:t xml:space="preserve">Với vai trò là cơ quan </w:t>
      </w:r>
      <w:r w:rsidRPr="004A078A">
        <w:rPr>
          <w:rFonts w:ascii="Times New Roman" w:eastAsia="Times New Roman" w:hAnsi="Times New Roman" w:cs="Times New Roman"/>
          <w:sz w:val="28"/>
          <w:szCs w:val="28"/>
        </w:rPr>
        <w:lastRenderedPageBreak/>
        <w:t>tham mưu của Quận ủy, cùng sự nỗ lực và không ngừng phấn đấu của đội ngũ cán bộ, đảng viên, công chức cơ quan; năm 2016, Ban Tuyên giáo Quận ủy Tân Bình đạt danh hiệu Nhất cụm thi đua</w:t>
      </w:r>
      <w:r w:rsidR="000257D1" w:rsidRPr="004A078A">
        <w:rPr>
          <w:rFonts w:ascii="Times New Roman" w:eastAsia="Times New Roman" w:hAnsi="Times New Roman" w:cs="Times New Roman"/>
          <w:sz w:val="28"/>
          <w:szCs w:val="28"/>
        </w:rPr>
        <w:t> I của Ban Tuyên giáo Thành ủy, nhận bằng khen của Thành ủy về hoàn thành xuất sắc nhiệm vụ công tác tuyên giáo năm 2016; bằng khen của Ủy ban Nhân dân thành phố về hoàn thành xuất sắc nhiệm vụ cô</w:t>
      </w:r>
      <w:r w:rsidR="00CC59CF" w:rsidRPr="004A078A">
        <w:rPr>
          <w:rFonts w:ascii="Times New Roman" w:eastAsia="Times New Roman" w:hAnsi="Times New Roman" w:cs="Times New Roman"/>
          <w:sz w:val="28"/>
          <w:szCs w:val="28"/>
        </w:rPr>
        <w:t xml:space="preserve">ng tác tuyên giáo 02 liền (2015 - </w:t>
      </w:r>
      <w:r w:rsidR="008B311B" w:rsidRPr="004A078A">
        <w:rPr>
          <w:rFonts w:ascii="Times New Roman" w:eastAsia="Times New Roman" w:hAnsi="Times New Roman" w:cs="Times New Roman"/>
          <w:sz w:val="28"/>
          <w:szCs w:val="28"/>
        </w:rPr>
        <w:t>2016),</w:t>
      </w:r>
      <w:r w:rsidR="008B37E9" w:rsidRPr="004A078A">
        <w:rPr>
          <w:rFonts w:ascii="Times New Roman" w:eastAsia="Times New Roman" w:hAnsi="Times New Roman" w:cs="Times New Roman"/>
          <w:sz w:val="28"/>
          <w:szCs w:val="28"/>
        </w:rPr>
        <w:t xml:space="preserve"> bằng khen của t</w:t>
      </w:r>
      <w:r w:rsidR="000257D1" w:rsidRPr="004A078A">
        <w:rPr>
          <w:rFonts w:ascii="Times New Roman" w:eastAsia="Times New Roman" w:hAnsi="Times New Roman" w:cs="Times New Roman"/>
          <w:sz w:val="28"/>
          <w:szCs w:val="28"/>
        </w:rPr>
        <w:t xml:space="preserve">hành phố, quận về tập thể </w:t>
      </w:r>
      <w:r w:rsidR="000257D1" w:rsidRPr="004A078A">
        <w:rPr>
          <w:rFonts w:ascii="Times New Roman" w:hAnsi="Times New Roman" w:cs="Times New Roman"/>
          <w:sz w:val="28"/>
          <w:szCs w:val="28"/>
        </w:rPr>
        <w:t>thực hiện tốt học tập và làm theo tư tưởng, đạo đức, phong cách Hồ Chí Minh n</w:t>
      </w:r>
      <w:bookmarkStart w:id="0" w:name="_GoBack"/>
      <w:bookmarkEnd w:id="0"/>
      <w:r w:rsidR="000257D1" w:rsidRPr="004A078A">
        <w:rPr>
          <w:rFonts w:ascii="Times New Roman" w:hAnsi="Times New Roman" w:cs="Times New Roman"/>
          <w:sz w:val="28"/>
          <w:szCs w:val="28"/>
        </w:rPr>
        <w:t>ăm 2017</w:t>
      </w:r>
      <w:r w:rsidR="008B311B" w:rsidRPr="004A078A">
        <w:rPr>
          <w:rFonts w:ascii="Times New Roman" w:hAnsi="Times New Roman" w:cs="Times New Roman"/>
          <w:sz w:val="28"/>
          <w:szCs w:val="28"/>
        </w:rPr>
        <w:t xml:space="preserve">, </w:t>
      </w:r>
      <w:r w:rsidR="008B311B" w:rsidRPr="004A078A">
        <w:rPr>
          <w:rFonts w:ascii="Times New Roman" w:eastAsia="Times New Roman" w:hAnsi="Times New Roman" w:cs="Times New Roman"/>
          <w:sz w:val="28"/>
          <w:szCs w:val="28"/>
        </w:rPr>
        <w:t>chi bộ đạt trong sạch vững mạnh tiêu biểu</w:t>
      </w:r>
      <w:r w:rsidR="000257D1" w:rsidRPr="004A078A">
        <w:rPr>
          <w:rFonts w:ascii="Times New Roman" w:hAnsi="Times New Roman" w:cs="Times New Roman"/>
          <w:sz w:val="28"/>
          <w:szCs w:val="28"/>
        </w:rPr>
        <w:t>.</w:t>
      </w:r>
    </w:p>
    <w:p w:rsidR="008B37E9" w:rsidRPr="004A078A" w:rsidRDefault="00682EA7" w:rsidP="00122944">
      <w:pPr>
        <w:spacing w:before="100" w:after="100" w:line="240" w:lineRule="auto"/>
        <w:jc w:val="both"/>
        <w:rPr>
          <w:rFonts w:ascii="Times New Roman" w:hAnsi="Times New Roman" w:cs="Times New Roman"/>
          <w:b/>
          <w:spacing w:val="-10"/>
          <w:sz w:val="28"/>
        </w:rPr>
      </w:pPr>
      <w:r w:rsidRPr="00291213">
        <w:rPr>
          <w:rFonts w:ascii="Times New Roman" w:hAnsi="Times New Roman" w:cs="Times New Roman"/>
          <w:noProof/>
          <w:sz w:val="28"/>
          <w:szCs w:val="28"/>
          <w:lang w:eastAsia="vi-VN"/>
        </w:rPr>
        <mc:AlternateContent>
          <mc:Choice Requires="wps">
            <w:drawing>
              <wp:anchor distT="0" distB="0" distL="114300" distR="114300" simplePos="0" relativeHeight="251659264" behindDoc="0" locked="0" layoutInCell="1" allowOverlap="1" wp14:anchorId="2E956649" wp14:editId="3481D0DE">
                <wp:simplePos x="0" y="0"/>
                <wp:positionH relativeFrom="column">
                  <wp:posOffset>2771775</wp:posOffset>
                </wp:positionH>
                <wp:positionV relativeFrom="paragraph">
                  <wp:posOffset>332740</wp:posOffset>
                </wp:positionV>
                <wp:extent cx="3260090" cy="1968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96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A7" w:rsidRPr="00291213" w:rsidRDefault="00682EA7" w:rsidP="00682EA7">
                            <w:pPr>
                              <w:spacing w:after="0"/>
                              <w:jc w:val="center"/>
                              <w:rPr>
                                <w:rFonts w:ascii="Times New Roman" w:hAnsi="Times New Roman" w:cs="Times New Roman"/>
                                <w:sz w:val="28"/>
                                <w:szCs w:val="28"/>
                              </w:rPr>
                            </w:pPr>
                            <w:r w:rsidRPr="00291213">
                              <w:rPr>
                                <w:rFonts w:ascii="Times New Roman" w:hAnsi="Times New Roman" w:cs="Times New Roman"/>
                                <w:sz w:val="28"/>
                                <w:szCs w:val="28"/>
                              </w:rPr>
                              <w:t>Duyệt đăng trên các Website của Quận</w:t>
                            </w:r>
                          </w:p>
                          <w:p w:rsidR="00682EA7" w:rsidRPr="00291213" w:rsidRDefault="00682EA7" w:rsidP="00682EA7">
                            <w:pPr>
                              <w:spacing w:after="0"/>
                              <w:jc w:val="center"/>
                              <w:rPr>
                                <w:rFonts w:ascii="Times New Roman" w:hAnsi="Times New Roman" w:cs="Times New Roman"/>
                                <w:b/>
                                <w:sz w:val="28"/>
                                <w:szCs w:val="28"/>
                              </w:rPr>
                            </w:pPr>
                            <w:r w:rsidRPr="00291213">
                              <w:rPr>
                                <w:rFonts w:ascii="Times New Roman" w:hAnsi="Times New Roman" w:cs="Times New Roman"/>
                                <w:b/>
                                <w:sz w:val="28"/>
                                <w:szCs w:val="28"/>
                              </w:rPr>
                              <w:t>TRƯỞNG BAN</w:t>
                            </w:r>
                          </w:p>
                          <w:p w:rsidR="00682EA7" w:rsidRPr="00291213" w:rsidRDefault="00682EA7" w:rsidP="00682EA7">
                            <w:pPr>
                              <w:spacing w:after="0"/>
                              <w:jc w:val="center"/>
                              <w:rPr>
                                <w:rFonts w:ascii="Times New Roman" w:hAnsi="Times New Roman" w:cs="Times New Roman"/>
                                <w:b/>
                                <w:sz w:val="28"/>
                                <w:szCs w:val="28"/>
                              </w:rPr>
                            </w:pPr>
                          </w:p>
                          <w:p w:rsidR="00682EA7" w:rsidRPr="00291213" w:rsidRDefault="00682EA7" w:rsidP="00682EA7">
                            <w:pPr>
                              <w:spacing w:after="0"/>
                              <w:jc w:val="center"/>
                              <w:rPr>
                                <w:rFonts w:ascii="Times New Roman" w:hAnsi="Times New Roman" w:cs="Times New Roman"/>
                                <w:b/>
                                <w:sz w:val="28"/>
                                <w:szCs w:val="28"/>
                              </w:rPr>
                            </w:pPr>
                          </w:p>
                          <w:p w:rsidR="00682EA7" w:rsidRPr="00291213" w:rsidRDefault="00682EA7" w:rsidP="00682EA7">
                            <w:pPr>
                              <w:jc w:val="center"/>
                              <w:rPr>
                                <w:rFonts w:ascii="Times New Roman" w:hAnsi="Times New Roman" w:cs="Times New Roman"/>
                                <w:b/>
                                <w:sz w:val="28"/>
                                <w:szCs w:val="28"/>
                              </w:rPr>
                            </w:pPr>
                          </w:p>
                          <w:p w:rsidR="00682EA7" w:rsidRPr="00291213" w:rsidRDefault="00682EA7" w:rsidP="00682EA7">
                            <w:pPr>
                              <w:jc w:val="center"/>
                              <w:rPr>
                                <w:rFonts w:ascii="Times New Roman" w:hAnsi="Times New Roman" w:cs="Times New Roman"/>
                                <w:b/>
                                <w:sz w:val="28"/>
                                <w:szCs w:val="28"/>
                              </w:rPr>
                            </w:pPr>
                            <w:r w:rsidRPr="00291213">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56649" id="_x0000_t202" coordsize="21600,21600" o:spt="202" path="m,l,21600r21600,l21600,xe">
                <v:stroke joinstyle="miter"/>
                <v:path gradientshapeok="t" o:connecttype="rect"/>
              </v:shapetype>
              <v:shape id="Text Box 1" o:spid="_x0000_s1026" type="#_x0000_t202" style="position:absolute;left:0;text-align:left;margin-left:218.25pt;margin-top:26.2pt;width:256.7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" stroked="f">
                <v:textbox>
                  <w:txbxContent>
                    <w:p w:rsidR="00682EA7" w:rsidRPr="00291213" w:rsidRDefault="00682EA7" w:rsidP="00682EA7">
                      <w:pPr>
                        <w:spacing w:after="0"/>
                        <w:jc w:val="center"/>
                        <w:rPr>
                          <w:rFonts w:ascii="Times New Roman" w:hAnsi="Times New Roman" w:cs="Times New Roman"/>
                          <w:sz w:val="28"/>
                          <w:szCs w:val="28"/>
                        </w:rPr>
                      </w:pPr>
                      <w:r w:rsidRPr="00291213">
                        <w:rPr>
                          <w:rFonts w:ascii="Times New Roman" w:hAnsi="Times New Roman" w:cs="Times New Roman"/>
                          <w:sz w:val="28"/>
                          <w:szCs w:val="28"/>
                        </w:rPr>
                        <w:t>Duyệt đăng trên các Website của Quận</w:t>
                      </w:r>
                    </w:p>
                    <w:p w:rsidR="00682EA7" w:rsidRPr="00291213" w:rsidRDefault="00682EA7" w:rsidP="00682EA7">
                      <w:pPr>
                        <w:spacing w:after="0"/>
                        <w:jc w:val="center"/>
                        <w:rPr>
                          <w:rFonts w:ascii="Times New Roman" w:hAnsi="Times New Roman" w:cs="Times New Roman"/>
                          <w:b/>
                          <w:sz w:val="28"/>
                          <w:szCs w:val="28"/>
                        </w:rPr>
                      </w:pPr>
                      <w:r w:rsidRPr="00291213">
                        <w:rPr>
                          <w:rFonts w:ascii="Times New Roman" w:hAnsi="Times New Roman" w:cs="Times New Roman"/>
                          <w:b/>
                          <w:sz w:val="28"/>
                          <w:szCs w:val="28"/>
                        </w:rPr>
                        <w:t>TRƯỞNG BAN</w:t>
                      </w:r>
                    </w:p>
                    <w:p w:rsidR="00682EA7" w:rsidRPr="00291213" w:rsidRDefault="00682EA7" w:rsidP="00682EA7">
                      <w:pPr>
                        <w:spacing w:after="0"/>
                        <w:jc w:val="center"/>
                        <w:rPr>
                          <w:rFonts w:ascii="Times New Roman" w:hAnsi="Times New Roman" w:cs="Times New Roman"/>
                          <w:b/>
                          <w:sz w:val="28"/>
                          <w:szCs w:val="28"/>
                        </w:rPr>
                      </w:pPr>
                    </w:p>
                    <w:p w:rsidR="00682EA7" w:rsidRPr="00291213" w:rsidRDefault="00682EA7" w:rsidP="00682EA7">
                      <w:pPr>
                        <w:spacing w:after="0"/>
                        <w:jc w:val="center"/>
                        <w:rPr>
                          <w:rFonts w:ascii="Times New Roman" w:hAnsi="Times New Roman" w:cs="Times New Roman"/>
                          <w:b/>
                          <w:sz w:val="28"/>
                          <w:szCs w:val="28"/>
                        </w:rPr>
                      </w:pPr>
                    </w:p>
                    <w:p w:rsidR="00682EA7" w:rsidRPr="00291213" w:rsidRDefault="00682EA7" w:rsidP="00682EA7">
                      <w:pPr>
                        <w:jc w:val="center"/>
                        <w:rPr>
                          <w:rFonts w:ascii="Times New Roman" w:hAnsi="Times New Roman" w:cs="Times New Roman"/>
                          <w:b/>
                          <w:sz w:val="28"/>
                          <w:szCs w:val="28"/>
                        </w:rPr>
                      </w:pPr>
                    </w:p>
                    <w:p w:rsidR="00682EA7" w:rsidRPr="00291213" w:rsidRDefault="00682EA7" w:rsidP="00682EA7">
                      <w:pPr>
                        <w:jc w:val="center"/>
                        <w:rPr>
                          <w:rFonts w:ascii="Times New Roman" w:hAnsi="Times New Roman" w:cs="Times New Roman"/>
                          <w:b/>
                          <w:sz w:val="28"/>
                          <w:szCs w:val="28"/>
                        </w:rPr>
                      </w:pPr>
                      <w:r w:rsidRPr="00291213">
                        <w:rPr>
                          <w:rFonts w:ascii="Times New Roman" w:hAnsi="Times New Roman" w:cs="Times New Roman"/>
                          <w:b/>
                          <w:sz w:val="28"/>
                          <w:szCs w:val="28"/>
                        </w:rPr>
                        <w:t>Đặng Tấn Tuyên</w:t>
                      </w:r>
                    </w:p>
                  </w:txbxContent>
                </v:textbox>
              </v:shape>
            </w:pict>
          </mc:Fallback>
        </mc:AlternateContent>
      </w:r>
      <w:r>
        <w:rPr>
          <w:rFonts w:ascii="Times New Roman" w:hAnsi="Times New Roman" w:cs="Times New Roman"/>
          <w:b/>
          <w:spacing w:val="-10"/>
          <w:sz w:val="28"/>
        </w:rPr>
        <w:tab/>
      </w:r>
      <w:r>
        <w:rPr>
          <w:rFonts w:ascii="Times New Roman" w:hAnsi="Times New Roman" w:cs="Times New Roman"/>
          <w:b/>
          <w:spacing w:val="-10"/>
          <w:sz w:val="28"/>
        </w:rPr>
        <w:tab/>
      </w:r>
      <w:r>
        <w:rPr>
          <w:rFonts w:ascii="Times New Roman" w:hAnsi="Times New Roman" w:cs="Times New Roman"/>
          <w:b/>
          <w:spacing w:val="-10"/>
          <w:sz w:val="28"/>
        </w:rPr>
        <w:tab/>
      </w:r>
      <w:r>
        <w:rPr>
          <w:rFonts w:ascii="Times New Roman" w:hAnsi="Times New Roman" w:cs="Times New Roman"/>
          <w:b/>
          <w:spacing w:val="-10"/>
          <w:sz w:val="28"/>
        </w:rPr>
        <w:tab/>
      </w:r>
      <w:r>
        <w:rPr>
          <w:rFonts w:ascii="Times New Roman" w:hAnsi="Times New Roman" w:cs="Times New Roman"/>
          <w:b/>
          <w:spacing w:val="-10"/>
          <w:sz w:val="28"/>
        </w:rPr>
        <w:tab/>
      </w:r>
      <w:r>
        <w:rPr>
          <w:rFonts w:ascii="Times New Roman" w:hAnsi="Times New Roman" w:cs="Times New Roman"/>
          <w:b/>
          <w:spacing w:val="-10"/>
          <w:sz w:val="28"/>
        </w:rPr>
        <w:tab/>
        <w:t>BAN TUYÊN GIÁO QUẬN ỦY TÂN BÌNH</w:t>
      </w:r>
    </w:p>
    <w:sectPr w:rsidR="008B37E9" w:rsidRPr="004A078A" w:rsidSect="008B311B">
      <w:headerReference w:type="default" r:id="rId8"/>
      <w:footerReference w:type="default" r:id="rId9"/>
      <w:headerReference w:type="first" r:id="rId10"/>
      <w:pgSz w:w="12240" w:h="15840"/>
      <w:pgMar w:top="1134" w:right="758"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E6" w:rsidRDefault="00F47EE6" w:rsidP="00AF5263">
      <w:pPr>
        <w:spacing w:after="0" w:line="240" w:lineRule="auto"/>
      </w:pPr>
      <w:r>
        <w:separator/>
      </w:r>
    </w:p>
  </w:endnote>
  <w:endnote w:type="continuationSeparator" w:id="0">
    <w:p w:rsidR="00F47EE6" w:rsidRDefault="00F47EE6" w:rsidP="00AF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334339"/>
      <w:docPartObj>
        <w:docPartGallery w:val="Page Numbers (Bottom of Page)"/>
        <w:docPartUnique/>
      </w:docPartObj>
    </w:sdtPr>
    <w:sdtEndPr>
      <w:rPr>
        <w:noProof/>
      </w:rPr>
    </w:sdtEndPr>
    <w:sdtContent>
      <w:p w:rsidR="00682EA7" w:rsidRDefault="00682EA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82EA7" w:rsidRDefault="00682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E6" w:rsidRDefault="00F47EE6" w:rsidP="00AF5263">
      <w:pPr>
        <w:spacing w:after="0" w:line="240" w:lineRule="auto"/>
      </w:pPr>
      <w:r>
        <w:separator/>
      </w:r>
    </w:p>
  </w:footnote>
  <w:footnote w:type="continuationSeparator" w:id="0">
    <w:p w:rsidR="00F47EE6" w:rsidRDefault="00F47EE6" w:rsidP="00AF5263">
      <w:pPr>
        <w:spacing w:after="0" w:line="240" w:lineRule="auto"/>
      </w:pPr>
      <w:r>
        <w:continuationSeparator/>
      </w:r>
    </w:p>
  </w:footnote>
  <w:footnote w:id="1">
    <w:p w:rsidR="003E10ED" w:rsidRPr="003E10ED" w:rsidRDefault="003E10ED">
      <w:pPr>
        <w:pStyle w:val="FootnoteText"/>
        <w:rPr>
          <w:lang w:val="vi-VN"/>
        </w:rPr>
      </w:pPr>
      <w:r>
        <w:rPr>
          <w:rStyle w:val="FootnoteReference"/>
        </w:rPr>
        <w:footnoteRef/>
      </w:r>
      <w:r>
        <w:t xml:space="preserve"> </w:t>
      </w:r>
      <w:r w:rsidRPr="00BE638F">
        <w:rPr>
          <w:rFonts w:ascii="Times New Roman" w:eastAsia="Times New Roman" w:hAnsi="Times New Roman" w:cs="Times New Roman"/>
          <w:color w:val="000000"/>
          <w:sz w:val="22"/>
          <w:szCs w:val="22"/>
        </w:rPr>
        <w:t xml:space="preserve">Đề án số 02-ĐA/TU </w:t>
      </w:r>
      <w:r w:rsidRPr="00BE638F">
        <w:rPr>
          <w:rFonts w:ascii="Times New Roman" w:hAnsi="Times New Roman" w:cs="Times New Roman"/>
          <w:sz w:val="22"/>
          <w:szCs w:val="22"/>
        </w:rPr>
        <w:t>của Ban Thường vụ Thành ủy “Về phòng, chống biểu hiện suy thoái về tư tưởng chính trị, “tự diễn biến”, “tự chuyển hóa” trong đảng bộ thành phố và phản bác các quan điểm sai trái”</w:t>
      </w:r>
      <w:r>
        <w:rPr>
          <w:rFonts w:ascii="Times New Roman" w:hAnsi="Times New Roman" w:cs="Times New Roman"/>
          <w:sz w:val="22"/>
          <w:szCs w:val="22"/>
        </w:rPr>
        <w:t>.</w:t>
      </w:r>
    </w:p>
  </w:footnote>
  <w:footnote w:id="2">
    <w:p w:rsidR="003E69FA" w:rsidRPr="003E69FA" w:rsidRDefault="003E10ED" w:rsidP="003E69FA">
      <w:pPr>
        <w:tabs>
          <w:tab w:val="left" w:pos="709"/>
        </w:tabs>
        <w:spacing w:before="120" w:after="120" w:line="240" w:lineRule="auto"/>
        <w:jc w:val="both"/>
        <w:rPr>
          <w:rFonts w:ascii="Times New Roman" w:hAnsi="Times New Roman" w:cs="Times New Roman"/>
          <w:spacing w:val="2"/>
        </w:rPr>
      </w:pPr>
      <w:r>
        <w:rPr>
          <w:rStyle w:val="FootnoteReference"/>
        </w:rPr>
        <w:footnoteRef/>
      </w:r>
      <w:r w:rsidRPr="00CC59CF">
        <w:t xml:space="preserve"> </w:t>
      </w:r>
      <w:r w:rsidR="003E69FA">
        <w:rPr>
          <w:rFonts w:ascii="Times New Roman" w:eastAsia="Times New Roman" w:hAnsi="Times New Roman" w:cs="Times New Roman"/>
          <w:color w:val="000000"/>
        </w:rPr>
        <w:t>Đề án số 01</w:t>
      </w:r>
      <w:r w:rsidRPr="00CC59CF">
        <w:rPr>
          <w:rFonts w:ascii="Times New Roman" w:eastAsia="Times New Roman" w:hAnsi="Times New Roman" w:cs="Times New Roman"/>
          <w:color w:val="000000"/>
        </w:rPr>
        <w:t xml:space="preserve">-ĐA/TU </w:t>
      </w:r>
      <w:r w:rsidRPr="00CC59CF">
        <w:rPr>
          <w:rFonts w:ascii="Times New Roman" w:hAnsi="Times New Roman" w:cs="Times New Roman"/>
        </w:rPr>
        <w:t>củ</w:t>
      </w:r>
      <w:r w:rsidR="003E69FA">
        <w:rPr>
          <w:rFonts w:ascii="Times New Roman" w:hAnsi="Times New Roman" w:cs="Times New Roman"/>
        </w:rPr>
        <w:t>a Ban Thườ</w:t>
      </w:r>
      <w:r w:rsidRPr="00CC59CF">
        <w:rPr>
          <w:rFonts w:ascii="Times New Roman" w:hAnsi="Times New Roman" w:cs="Times New Roman"/>
        </w:rPr>
        <w:t>ng vụ Thành ủ</w:t>
      </w:r>
      <w:r w:rsidR="003E69FA">
        <w:rPr>
          <w:rFonts w:ascii="Times New Roman" w:hAnsi="Times New Roman" w:cs="Times New Roman"/>
        </w:rPr>
        <w:t xml:space="preserve">y </w:t>
      </w:r>
      <w:r w:rsidR="003E69FA" w:rsidRPr="003E69FA">
        <w:rPr>
          <w:rFonts w:ascii="Times New Roman" w:hAnsi="Times New Roman" w:cs="Times New Roman"/>
          <w:spacing w:val="2"/>
        </w:rPr>
        <w:t>“Tăng cường công tác kiểm tra, giám sát của chi bộ góp phần ngăn chặn suy thoái về tư tưởng chính trị, đạo đức, lối sống trong cán bộ, đảng viên”.</w:t>
      </w:r>
    </w:p>
    <w:p w:rsidR="003E10ED" w:rsidRPr="008B311B" w:rsidRDefault="003E10ED" w:rsidP="008B311B">
      <w:pPr>
        <w:pStyle w:val="FootnoteText"/>
        <w:rPr>
          <w:rFonts w:ascii="Times New Roman" w:hAnsi="Times New Roman" w:cs="Times New Roman"/>
          <w:sz w:val="22"/>
          <w:szCs w:val="22"/>
          <w:lang w:val="vi-VN"/>
        </w:rPr>
      </w:pPr>
    </w:p>
  </w:footnote>
  <w:footnote w:id="3">
    <w:p w:rsidR="007344B6" w:rsidRPr="007344B6" w:rsidRDefault="007344B6">
      <w:pPr>
        <w:pStyle w:val="FootnoteText"/>
        <w:rPr>
          <w:rFonts w:ascii="Times New Roman" w:hAnsi="Times New Roman" w:cs="Times New Roman"/>
          <w:sz w:val="22"/>
          <w:szCs w:val="22"/>
          <w:lang w:val="vi-VN"/>
        </w:rPr>
      </w:pPr>
      <w:r w:rsidRPr="007344B6">
        <w:rPr>
          <w:rStyle w:val="FootnoteReference"/>
          <w:rFonts w:ascii="Times New Roman" w:hAnsi="Times New Roman" w:cs="Times New Roman"/>
          <w:sz w:val="22"/>
          <w:szCs w:val="22"/>
        </w:rPr>
        <w:footnoteRef/>
      </w:r>
      <w:r w:rsidRPr="007344B6">
        <w:rPr>
          <w:rFonts w:ascii="Times New Roman" w:hAnsi="Times New Roman" w:cs="Times New Roman"/>
          <w:sz w:val="22"/>
          <w:szCs w:val="22"/>
          <w:lang w:val="vi-VN"/>
        </w:rPr>
        <w:t xml:space="preserve"> Quy định 55-QĐ/TW của Ban Bí thư về “Công tác kiểm tra của tổ chức đảng đối với việc tu dưỡng, rèn luyện đạo đức của cán bộ, đảng viên”</w:t>
      </w:r>
    </w:p>
  </w:footnote>
  <w:footnote w:id="4">
    <w:p w:rsidR="004E2E81" w:rsidRPr="00CC59CF" w:rsidRDefault="004E2E81" w:rsidP="004E2E81">
      <w:pPr>
        <w:pStyle w:val="FootnoteText"/>
        <w:jc w:val="both"/>
        <w:rPr>
          <w:sz w:val="22"/>
          <w:szCs w:val="22"/>
          <w:lang w:val="vi-VN"/>
        </w:rPr>
      </w:pPr>
      <w:r>
        <w:rPr>
          <w:rStyle w:val="FootnoteReference"/>
        </w:rPr>
        <w:footnoteRef/>
      </w:r>
      <w:r w:rsidRPr="00CC59CF">
        <w:rPr>
          <w:lang w:val="vi-VN"/>
        </w:rPr>
        <w:t xml:space="preserve"> </w:t>
      </w:r>
      <w:r>
        <w:rPr>
          <w:rFonts w:ascii="Times New Roman" w:hAnsi="Times New Roman" w:cs="Times New Roman"/>
          <w:sz w:val="22"/>
          <w:szCs w:val="22"/>
          <w:lang w:val="vi-VN"/>
        </w:rPr>
        <w:t xml:space="preserve">6 lớp: </w:t>
      </w:r>
      <w:r w:rsidRPr="00376A8D">
        <w:rPr>
          <w:rFonts w:ascii="Times New Roman" w:hAnsi="Times New Roman" w:cs="Times New Roman"/>
          <w:sz w:val="22"/>
          <w:szCs w:val="22"/>
          <w:lang w:val="vi-VN"/>
        </w:rPr>
        <w:t>bồi dưỡng đạo đức công vụ trong phòng, chống tham nhũng, lãng phí; bồi dưỡng kỹ năng giao tiếp hành chính và văn hóa công sở, chuẩn mực xử sự của cán bộ, công chức chính quyền địa phương; bồi dưỡng kiến thức quản lý Nhà nước về công tác văn thư, lưu trữ cho đội ngũ cán bộ, công chức, viên chức quận; bồi dưỡng kỹ năng báo cáo viên, tuyên truyền viên và nghiệp vụ văn hóa văn nghệ cơ sở; kỹ năng, nghiệp vụ viết tin</w:t>
      </w:r>
      <w:r w:rsidRPr="00CC59CF">
        <w:rPr>
          <w:rFonts w:ascii="Times New Roman" w:hAnsi="Times New Roman" w:cs="Times New Roman"/>
          <w:sz w:val="22"/>
          <w:szCs w:val="22"/>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A7" w:rsidRPr="00682EA7" w:rsidRDefault="00682EA7" w:rsidP="00682EA7">
    <w:pPr>
      <w:pStyle w:val="Header"/>
      <w:rPr>
        <w:rFonts w:ascii="Times New Roman" w:hAnsi="Times New Roman" w:cs="Times New Roman"/>
      </w:rPr>
    </w:pPr>
    <w:r>
      <w:rPr>
        <w:rFonts w:ascii="Times New Roman" w:hAnsi="Times New Roman" w:cs="Times New Roman"/>
        <w:b/>
        <w:sz w:val="24"/>
        <w:szCs w:val="24"/>
      </w:rPr>
      <w:tab/>
    </w:r>
    <w:r w:rsidRPr="00682EA7">
      <w:rPr>
        <w:rFonts w:ascii="Times New Roman" w:hAnsi="Times New Roman" w:cs="Times New Roman"/>
        <w:b/>
        <w:sz w:val="24"/>
        <w:szCs w:val="24"/>
      </w:rPr>
      <w:t>Tài liệu đăng trên chuyên mục “Tân Bình học tập và làm theo Bác”</w:t>
    </w:r>
  </w:p>
  <w:p w:rsidR="00CC59CF" w:rsidRDefault="00CC59CF" w:rsidP="00682EA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A7" w:rsidRPr="00682EA7" w:rsidRDefault="00682EA7" w:rsidP="00682EA7">
    <w:pPr>
      <w:pStyle w:val="Header"/>
      <w:rPr>
        <w:rFonts w:ascii="Times New Roman" w:hAnsi="Times New Roman" w:cs="Times New Roman"/>
      </w:rPr>
    </w:pPr>
    <w:r>
      <w:rPr>
        <w:rFonts w:ascii="Times New Roman" w:hAnsi="Times New Roman" w:cs="Times New Roman"/>
        <w:b/>
        <w:sz w:val="24"/>
        <w:szCs w:val="24"/>
      </w:rPr>
      <w:tab/>
    </w:r>
    <w:r w:rsidRPr="00682EA7">
      <w:rPr>
        <w:rFonts w:ascii="Times New Roman" w:hAnsi="Times New Roman" w:cs="Times New Roman"/>
        <w:b/>
        <w:sz w:val="24"/>
        <w:szCs w:val="24"/>
      </w:rPr>
      <w:t>Tài liệu đăng trên chuyên mục “</w:t>
    </w:r>
    <w:r w:rsidRPr="00682EA7">
      <w:rPr>
        <w:rFonts w:ascii="Times New Roman" w:hAnsi="Times New Roman" w:cs="Times New Roman"/>
        <w:b/>
        <w:sz w:val="24"/>
        <w:szCs w:val="24"/>
      </w:rPr>
      <w:t>Tân Bình học tập và làm theo Bác</w:t>
    </w:r>
    <w:r w:rsidRPr="00682EA7">
      <w:rPr>
        <w:rFonts w:ascii="Times New Roman" w:hAnsi="Times New Roman" w:cs="Times New Roman"/>
        <w:b/>
        <w:sz w:val="24"/>
        <w:szCs w:val="24"/>
      </w:rPr>
      <w:t>”</w:t>
    </w:r>
  </w:p>
  <w:p w:rsidR="00682EA7" w:rsidRDefault="00682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F080E"/>
    <w:multiLevelType w:val="hybridMultilevel"/>
    <w:tmpl w:val="E2685790"/>
    <w:lvl w:ilvl="0" w:tplc="6DF248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EA"/>
    <w:rsid w:val="000257D1"/>
    <w:rsid w:val="00031818"/>
    <w:rsid w:val="000B26DB"/>
    <w:rsid w:val="00122944"/>
    <w:rsid w:val="0019307F"/>
    <w:rsid w:val="001B0745"/>
    <w:rsid w:val="00201B3F"/>
    <w:rsid w:val="00216C9A"/>
    <w:rsid w:val="00223DF4"/>
    <w:rsid w:val="00267176"/>
    <w:rsid w:val="002C2886"/>
    <w:rsid w:val="00324CE2"/>
    <w:rsid w:val="00336E77"/>
    <w:rsid w:val="0035019E"/>
    <w:rsid w:val="00363E56"/>
    <w:rsid w:val="003934A3"/>
    <w:rsid w:val="003E10ED"/>
    <w:rsid w:val="003E69FA"/>
    <w:rsid w:val="00423A24"/>
    <w:rsid w:val="00426811"/>
    <w:rsid w:val="00483783"/>
    <w:rsid w:val="004A078A"/>
    <w:rsid w:val="004E2E81"/>
    <w:rsid w:val="00590B3B"/>
    <w:rsid w:val="00594E0E"/>
    <w:rsid w:val="005B6C49"/>
    <w:rsid w:val="005B7569"/>
    <w:rsid w:val="006378D4"/>
    <w:rsid w:val="00682EA7"/>
    <w:rsid w:val="006B33A4"/>
    <w:rsid w:val="007109E2"/>
    <w:rsid w:val="00712BB0"/>
    <w:rsid w:val="00713334"/>
    <w:rsid w:val="0072092F"/>
    <w:rsid w:val="007344B6"/>
    <w:rsid w:val="0078364D"/>
    <w:rsid w:val="007B070F"/>
    <w:rsid w:val="007B0B25"/>
    <w:rsid w:val="00882CF7"/>
    <w:rsid w:val="008B311B"/>
    <w:rsid w:val="008B37E9"/>
    <w:rsid w:val="009036D8"/>
    <w:rsid w:val="00905636"/>
    <w:rsid w:val="00932A51"/>
    <w:rsid w:val="009358FF"/>
    <w:rsid w:val="00982A58"/>
    <w:rsid w:val="009B2EA3"/>
    <w:rsid w:val="009C006C"/>
    <w:rsid w:val="009D5D6C"/>
    <w:rsid w:val="00A74CB0"/>
    <w:rsid w:val="00A80DDB"/>
    <w:rsid w:val="00AA7254"/>
    <w:rsid w:val="00AC177A"/>
    <w:rsid w:val="00AF5263"/>
    <w:rsid w:val="00B24F7F"/>
    <w:rsid w:val="00B96D20"/>
    <w:rsid w:val="00BA0866"/>
    <w:rsid w:val="00C44649"/>
    <w:rsid w:val="00C550C6"/>
    <w:rsid w:val="00C65C59"/>
    <w:rsid w:val="00C803B7"/>
    <w:rsid w:val="00CB26D6"/>
    <w:rsid w:val="00CC59CF"/>
    <w:rsid w:val="00DB6AEA"/>
    <w:rsid w:val="00DF6A74"/>
    <w:rsid w:val="00E135B0"/>
    <w:rsid w:val="00E27647"/>
    <w:rsid w:val="00EE2722"/>
    <w:rsid w:val="00EF3AB8"/>
    <w:rsid w:val="00F379B9"/>
    <w:rsid w:val="00F47EE6"/>
    <w:rsid w:val="00FD5E03"/>
    <w:rsid w:val="00FE4565"/>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9BB01-C055-482E-88DF-CD3B875A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26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526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AF5263"/>
    <w:rPr>
      <w:sz w:val="20"/>
      <w:szCs w:val="20"/>
    </w:rPr>
  </w:style>
  <w:style w:type="character" w:styleId="FootnoteReference">
    <w:name w:val="footnote reference"/>
    <w:basedOn w:val="DefaultParagraphFont"/>
    <w:uiPriority w:val="99"/>
    <w:semiHidden/>
    <w:unhideWhenUsed/>
    <w:rsid w:val="00AF5263"/>
    <w:rPr>
      <w:vertAlign w:val="superscript"/>
    </w:rPr>
  </w:style>
  <w:style w:type="paragraph" w:styleId="ListParagraph">
    <w:name w:val="List Paragraph"/>
    <w:basedOn w:val="Normal"/>
    <w:uiPriority w:val="34"/>
    <w:qFormat/>
    <w:rsid w:val="00C44649"/>
    <w:pPr>
      <w:ind w:left="720"/>
      <w:contextualSpacing/>
    </w:pPr>
  </w:style>
  <w:style w:type="paragraph" w:styleId="Header">
    <w:name w:val="header"/>
    <w:basedOn w:val="Normal"/>
    <w:link w:val="HeaderChar"/>
    <w:uiPriority w:val="99"/>
    <w:unhideWhenUsed/>
    <w:rsid w:val="00CC5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9CF"/>
    <w:rPr>
      <w:lang w:val="vi-VN"/>
    </w:rPr>
  </w:style>
  <w:style w:type="paragraph" w:styleId="Footer">
    <w:name w:val="footer"/>
    <w:basedOn w:val="Normal"/>
    <w:link w:val="FooterChar"/>
    <w:uiPriority w:val="99"/>
    <w:unhideWhenUsed/>
    <w:rsid w:val="00CC5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9CF"/>
    <w:rPr>
      <w:lang w:val="vi-VN"/>
    </w:rPr>
  </w:style>
  <w:style w:type="paragraph" w:styleId="BalloonText">
    <w:name w:val="Balloon Text"/>
    <w:basedOn w:val="Normal"/>
    <w:link w:val="BalloonTextChar"/>
    <w:uiPriority w:val="99"/>
    <w:semiHidden/>
    <w:unhideWhenUsed/>
    <w:rsid w:val="008B3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E9"/>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1955-5C7F-4AC5-9706-398D1F0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dc:creator>
  <cp:keywords/>
  <dc:description/>
  <cp:lastModifiedBy>Nguyen Thi. Luan</cp:lastModifiedBy>
  <cp:revision>15</cp:revision>
  <cp:lastPrinted>2017-07-10T01:07:00Z</cp:lastPrinted>
  <dcterms:created xsi:type="dcterms:W3CDTF">2017-07-08T00:05:00Z</dcterms:created>
  <dcterms:modified xsi:type="dcterms:W3CDTF">2017-08-29T00:32:00Z</dcterms:modified>
</cp:coreProperties>
</file>